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17085" w14:textId="77777777" w:rsidR="00131B01" w:rsidRDefault="000D758F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187261">
        <w:rPr>
          <w:rFonts w:ascii="ＭＳ ゴシック" w:eastAsia="ＭＳ ゴシック" w:hAnsi="ＭＳ ゴシック" w:hint="eastAsia"/>
          <w:b/>
          <w:bCs/>
          <w:sz w:val="24"/>
          <w:szCs w:val="28"/>
        </w:rPr>
        <w:t>地方公共団体の基幹業務システムの標準仕様書についてのバージョン管理方針</w:t>
      </w:r>
    </w:p>
    <w:p w14:paraId="4B3DD92E" w14:textId="7FBC9949" w:rsidR="00222E7B" w:rsidRPr="00187261" w:rsidRDefault="00131B01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【第1</w:t>
      </w:r>
      <w:r>
        <w:rPr>
          <w:rFonts w:ascii="ＭＳ ゴシック" w:eastAsia="ＭＳ ゴシック" w:hAnsi="ＭＳ ゴシック"/>
          <w:b/>
          <w:bCs/>
          <w:sz w:val="24"/>
          <w:szCs w:val="28"/>
        </w:rPr>
        <w:t>.1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版】</w:t>
      </w:r>
    </w:p>
    <w:p w14:paraId="3FB034E1" w14:textId="65E97068" w:rsidR="000D758F" w:rsidRPr="00353FDE" w:rsidRDefault="000D758F">
      <w:pPr>
        <w:rPr>
          <w:rFonts w:ascii="ＭＳ 明朝" w:eastAsia="ＭＳ 明朝" w:hAnsi="ＭＳ 明朝"/>
          <w:sz w:val="24"/>
          <w:szCs w:val="28"/>
        </w:rPr>
      </w:pPr>
    </w:p>
    <w:p w14:paraId="478A295C" w14:textId="35B3E393" w:rsidR="000D758F" w:rsidRDefault="000D758F" w:rsidP="00187261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</w:t>
      </w:r>
      <w:r w:rsidR="00131B01">
        <w:rPr>
          <w:rFonts w:ascii="ＭＳ 明朝" w:eastAsia="ＭＳ 明朝" w:hAnsi="ＭＳ 明朝" w:hint="eastAsia"/>
          <w:sz w:val="24"/>
          <w:szCs w:val="28"/>
        </w:rPr>
        <w:t>５</w:t>
      </w:r>
      <w:r>
        <w:rPr>
          <w:rFonts w:ascii="ＭＳ 明朝" w:eastAsia="ＭＳ 明朝" w:hAnsi="ＭＳ 明朝" w:hint="eastAsia"/>
          <w:sz w:val="24"/>
          <w:szCs w:val="28"/>
        </w:rPr>
        <w:t>年</w:t>
      </w:r>
      <w:r w:rsidR="004137A6">
        <w:rPr>
          <w:rFonts w:ascii="ＭＳ 明朝" w:eastAsia="ＭＳ 明朝" w:hAnsi="ＭＳ 明朝" w:hint="eastAsia"/>
          <w:sz w:val="24"/>
          <w:szCs w:val="28"/>
        </w:rPr>
        <w:t>３</w:t>
      </w:r>
      <w:r w:rsidR="00187261">
        <w:rPr>
          <w:rFonts w:ascii="ＭＳ 明朝" w:eastAsia="ＭＳ 明朝" w:hAnsi="ＭＳ 明朝" w:hint="eastAsia"/>
          <w:sz w:val="24"/>
          <w:szCs w:val="28"/>
        </w:rPr>
        <w:t>月</w:t>
      </w:r>
      <w:r w:rsidR="004137A6">
        <w:rPr>
          <w:rFonts w:ascii="ＭＳ 明朝" w:eastAsia="ＭＳ 明朝" w:hAnsi="ＭＳ 明朝"/>
          <w:sz w:val="24"/>
          <w:szCs w:val="28"/>
        </w:rPr>
        <w:t>30</w:t>
      </w:r>
      <w:r w:rsidR="00187261">
        <w:rPr>
          <w:rFonts w:ascii="ＭＳ 明朝" w:eastAsia="ＭＳ 明朝" w:hAnsi="ＭＳ 明朝" w:hint="eastAsia"/>
          <w:sz w:val="24"/>
          <w:szCs w:val="28"/>
        </w:rPr>
        <w:t>日　デジタル庁</w:t>
      </w:r>
    </w:p>
    <w:p w14:paraId="6226322D" w14:textId="769EA4AA" w:rsidR="000D758F" w:rsidRDefault="00A40D5B" w:rsidP="00A40D5B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（令和４年７月７日作成</w:t>
      </w:r>
      <w:r w:rsidR="004137A6">
        <w:rPr>
          <w:rFonts w:ascii="ＭＳ 明朝" w:eastAsia="ＭＳ 明朝" w:hAnsi="ＭＳ 明朝" w:hint="eastAsia"/>
          <w:sz w:val="24"/>
          <w:szCs w:val="28"/>
        </w:rPr>
        <w:t>、令和５年３月3</w:t>
      </w:r>
      <w:r w:rsidR="004137A6">
        <w:rPr>
          <w:rFonts w:ascii="ＭＳ 明朝" w:eastAsia="ＭＳ 明朝" w:hAnsi="ＭＳ 明朝"/>
          <w:sz w:val="24"/>
          <w:szCs w:val="28"/>
        </w:rPr>
        <w:t>0</w:t>
      </w:r>
      <w:r w:rsidR="004137A6">
        <w:rPr>
          <w:rFonts w:ascii="ＭＳ 明朝" w:eastAsia="ＭＳ 明朝" w:hAnsi="ＭＳ 明朝" w:hint="eastAsia"/>
          <w:sz w:val="24"/>
          <w:szCs w:val="28"/>
        </w:rPr>
        <w:t>日改定</w:t>
      </w:r>
      <w:r>
        <w:rPr>
          <w:rFonts w:ascii="ＭＳ 明朝" w:eastAsia="ＭＳ 明朝" w:hAnsi="ＭＳ 明朝" w:hint="eastAsia"/>
          <w:sz w:val="24"/>
          <w:szCs w:val="28"/>
        </w:rPr>
        <w:t>）</w:t>
      </w:r>
    </w:p>
    <w:p w14:paraId="7E55CB7D" w14:textId="77777777" w:rsidR="00193F11" w:rsidRDefault="00193F11">
      <w:pPr>
        <w:rPr>
          <w:rFonts w:ascii="ＭＳ 明朝" w:eastAsia="ＭＳ 明朝" w:hAnsi="ＭＳ 明朝"/>
          <w:sz w:val="24"/>
          <w:szCs w:val="28"/>
        </w:rPr>
      </w:pPr>
    </w:p>
    <w:p w14:paraId="6D21E0A8" w14:textId="03D2A769" w:rsidR="000D758F" w:rsidRDefault="000D758F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187261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１．目的</w:t>
      </w:r>
    </w:p>
    <w:p w14:paraId="436D13A7" w14:textId="77777777" w:rsidR="00FD4D75" w:rsidRPr="00187261" w:rsidRDefault="00FD4D75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3556B6AD" w14:textId="74F71447" w:rsidR="000D758F" w:rsidRDefault="000D758F" w:rsidP="00374648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地方公共団体の基幹業務システムの標準仕様書には、機能標準</w:t>
      </w:r>
      <w:r w:rsidR="0006469B">
        <w:rPr>
          <w:rFonts w:ascii="ＭＳ 明朝" w:eastAsia="ＭＳ 明朝" w:hAnsi="ＭＳ 明朝" w:hint="eastAsia"/>
          <w:sz w:val="24"/>
          <w:szCs w:val="28"/>
        </w:rPr>
        <w:t>化基準（地方公共団体情報システムの標準化に関する法律（令和三年法律第四十号）（以下「標準化法」という。）第６条に規定する標準化基準をいう。以下同じ。）に基づき作成する標準</w:t>
      </w:r>
      <w:r>
        <w:rPr>
          <w:rFonts w:ascii="ＭＳ 明朝" w:eastAsia="ＭＳ 明朝" w:hAnsi="ＭＳ 明朝" w:hint="eastAsia"/>
          <w:sz w:val="24"/>
          <w:szCs w:val="28"/>
        </w:rPr>
        <w:t>仕様書</w:t>
      </w:r>
      <w:r w:rsidR="00373291">
        <w:rPr>
          <w:rFonts w:ascii="ＭＳ 明朝" w:eastAsia="ＭＳ 明朝" w:hAnsi="ＭＳ 明朝" w:hint="eastAsia"/>
          <w:sz w:val="24"/>
          <w:szCs w:val="28"/>
        </w:rPr>
        <w:t>（以下「機能</w:t>
      </w:r>
      <w:r w:rsidR="00D77EE4">
        <w:rPr>
          <w:rFonts w:ascii="ＭＳ 明朝" w:eastAsia="ＭＳ 明朝" w:hAnsi="ＭＳ 明朝" w:hint="eastAsia"/>
          <w:sz w:val="24"/>
          <w:szCs w:val="28"/>
        </w:rPr>
        <w:t>要件</w:t>
      </w:r>
      <w:r w:rsidR="001A774B">
        <w:rPr>
          <w:rFonts w:ascii="ＭＳ 明朝" w:eastAsia="ＭＳ 明朝" w:hAnsi="ＭＳ 明朝" w:hint="eastAsia"/>
          <w:sz w:val="24"/>
          <w:szCs w:val="28"/>
        </w:rPr>
        <w:t>標準</w:t>
      </w:r>
      <w:r w:rsidR="00373291">
        <w:rPr>
          <w:rFonts w:ascii="ＭＳ 明朝" w:eastAsia="ＭＳ 明朝" w:hAnsi="ＭＳ 明朝" w:hint="eastAsia"/>
          <w:sz w:val="24"/>
          <w:szCs w:val="28"/>
        </w:rPr>
        <w:t>仕様書」という。）</w:t>
      </w:r>
      <w:r w:rsidR="002E5EA7">
        <w:rPr>
          <w:rFonts w:ascii="ＭＳ 明朝" w:eastAsia="ＭＳ 明朝" w:hAnsi="ＭＳ 明朝" w:hint="eastAsia"/>
          <w:sz w:val="24"/>
          <w:szCs w:val="28"/>
        </w:rPr>
        <w:t>及び</w:t>
      </w:r>
      <w:r>
        <w:rPr>
          <w:rFonts w:ascii="ＭＳ 明朝" w:eastAsia="ＭＳ 明朝" w:hAnsi="ＭＳ 明朝" w:hint="eastAsia"/>
          <w:sz w:val="24"/>
          <w:szCs w:val="28"/>
        </w:rPr>
        <w:t>共通標準</w:t>
      </w:r>
      <w:r w:rsidR="0006469B">
        <w:rPr>
          <w:rFonts w:ascii="ＭＳ 明朝" w:eastAsia="ＭＳ 明朝" w:hAnsi="ＭＳ 明朝" w:hint="eastAsia"/>
          <w:sz w:val="24"/>
          <w:szCs w:val="28"/>
        </w:rPr>
        <w:t>化基準</w:t>
      </w:r>
      <w:r>
        <w:rPr>
          <w:rFonts w:ascii="ＭＳ 明朝" w:eastAsia="ＭＳ 明朝" w:hAnsi="ＭＳ 明朝" w:hint="eastAsia"/>
          <w:sz w:val="24"/>
          <w:szCs w:val="28"/>
        </w:rPr>
        <w:t>（標準化法第７条に規定する標準化基準</w:t>
      </w:r>
      <w:r w:rsidR="0006469B">
        <w:rPr>
          <w:rFonts w:ascii="ＭＳ 明朝" w:eastAsia="ＭＳ 明朝" w:hAnsi="ＭＳ 明朝" w:hint="eastAsia"/>
          <w:sz w:val="24"/>
          <w:szCs w:val="28"/>
        </w:rPr>
        <w:t>をいう。以下同じ。）</w:t>
      </w:r>
      <w:r w:rsidR="00D26686">
        <w:rPr>
          <w:rFonts w:ascii="ＭＳ 明朝" w:eastAsia="ＭＳ 明朝" w:hAnsi="ＭＳ 明朝" w:hint="eastAsia"/>
          <w:sz w:val="24"/>
          <w:szCs w:val="28"/>
        </w:rPr>
        <w:t>に基づき作成する標準仕様書</w:t>
      </w:r>
      <w:r w:rsidR="00373291">
        <w:rPr>
          <w:rFonts w:ascii="ＭＳ 明朝" w:eastAsia="ＭＳ 明朝" w:hAnsi="ＭＳ 明朝" w:hint="eastAsia"/>
          <w:sz w:val="24"/>
          <w:szCs w:val="28"/>
        </w:rPr>
        <w:t>（以下「共通標準仕様書」という。）</w:t>
      </w:r>
      <w:r>
        <w:rPr>
          <w:rFonts w:ascii="ＭＳ 明朝" w:eastAsia="ＭＳ 明朝" w:hAnsi="ＭＳ 明朝" w:hint="eastAsia"/>
          <w:sz w:val="24"/>
          <w:szCs w:val="28"/>
        </w:rPr>
        <w:t>が</w:t>
      </w:r>
      <w:r w:rsidR="00D26686">
        <w:rPr>
          <w:rFonts w:ascii="ＭＳ 明朝" w:eastAsia="ＭＳ 明朝" w:hAnsi="ＭＳ 明朝" w:hint="eastAsia"/>
          <w:sz w:val="24"/>
          <w:szCs w:val="28"/>
        </w:rPr>
        <w:t>ある</w:t>
      </w:r>
      <w:r>
        <w:rPr>
          <w:rFonts w:ascii="ＭＳ 明朝" w:eastAsia="ＭＳ 明朝" w:hAnsi="ＭＳ 明朝" w:hint="eastAsia"/>
          <w:sz w:val="24"/>
          <w:szCs w:val="28"/>
        </w:rPr>
        <w:t>。</w:t>
      </w:r>
    </w:p>
    <w:p w14:paraId="23241D81" w14:textId="77777777" w:rsidR="00620275" w:rsidRDefault="00620275" w:rsidP="00374648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</w:p>
    <w:p w14:paraId="3CE146C9" w14:textId="15E1CDA7" w:rsidR="000D758F" w:rsidRDefault="000D758F" w:rsidP="00374648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本方針は、</w:t>
      </w:r>
      <w:r w:rsidR="001C371B">
        <w:rPr>
          <w:rFonts w:ascii="ＭＳ 明朝" w:eastAsia="ＭＳ 明朝" w:hAnsi="ＭＳ 明朝" w:hint="eastAsia"/>
          <w:sz w:val="24"/>
          <w:szCs w:val="28"/>
        </w:rPr>
        <w:t>それぞれの標準仕様書は</w:t>
      </w:r>
      <w:r w:rsidR="00867A78">
        <w:rPr>
          <w:rFonts w:ascii="ＭＳ 明朝" w:eastAsia="ＭＳ 明朝" w:hAnsi="ＭＳ 明朝" w:hint="eastAsia"/>
          <w:sz w:val="24"/>
          <w:szCs w:val="28"/>
        </w:rPr>
        <w:t>相互に影響を与えるものであること</w:t>
      </w:r>
      <w:r w:rsidR="0033386F">
        <w:rPr>
          <w:rFonts w:ascii="ＭＳ 明朝" w:eastAsia="ＭＳ 明朝" w:hAnsi="ＭＳ 明朝" w:hint="eastAsia"/>
          <w:sz w:val="24"/>
          <w:szCs w:val="28"/>
        </w:rPr>
        <w:t>から、</w:t>
      </w:r>
      <w:r w:rsidR="001C371B">
        <w:rPr>
          <w:rFonts w:ascii="ＭＳ 明朝" w:eastAsia="ＭＳ 明朝" w:hAnsi="ＭＳ 明朝" w:hint="eastAsia"/>
          <w:sz w:val="24"/>
          <w:szCs w:val="28"/>
        </w:rPr>
        <w:t>標準仕様書間の</w:t>
      </w:r>
      <w:r w:rsidR="002E5EA7">
        <w:rPr>
          <w:rFonts w:ascii="ＭＳ 明朝" w:eastAsia="ＭＳ 明朝" w:hAnsi="ＭＳ 明朝" w:hint="eastAsia"/>
          <w:sz w:val="24"/>
          <w:szCs w:val="28"/>
        </w:rPr>
        <w:t>整合性を確保するため、</w:t>
      </w:r>
      <w:r>
        <w:rPr>
          <w:rFonts w:ascii="ＭＳ 明朝" w:eastAsia="ＭＳ 明朝" w:hAnsi="ＭＳ 明朝" w:hint="eastAsia"/>
          <w:sz w:val="24"/>
          <w:szCs w:val="28"/>
        </w:rPr>
        <w:t>標準仕様書のバージョン</w:t>
      </w:r>
      <w:r w:rsidR="002E5EA7">
        <w:rPr>
          <w:rFonts w:ascii="ＭＳ 明朝" w:eastAsia="ＭＳ 明朝" w:hAnsi="ＭＳ 明朝" w:hint="eastAsia"/>
          <w:sz w:val="24"/>
          <w:szCs w:val="28"/>
        </w:rPr>
        <w:t>とそれらの対応関係</w:t>
      </w:r>
      <w:r>
        <w:rPr>
          <w:rFonts w:ascii="ＭＳ 明朝" w:eastAsia="ＭＳ 明朝" w:hAnsi="ＭＳ 明朝" w:hint="eastAsia"/>
          <w:sz w:val="24"/>
          <w:szCs w:val="28"/>
        </w:rPr>
        <w:t>を管理する統一的なルールを定めるものである。</w:t>
      </w:r>
    </w:p>
    <w:p w14:paraId="3B325EE2" w14:textId="581314A4" w:rsidR="00FD4D75" w:rsidRDefault="00FD4D75">
      <w:pPr>
        <w:rPr>
          <w:rFonts w:ascii="ＭＳ 明朝" w:eastAsia="ＭＳ 明朝" w:hAnsi="ＭＳ 明朝"/>
          <w:sz w:val="24"/>
          <w:szCs w:val="28"/>
        </w:rPr>
      </w:pPr>
    </w:p>
    <w:p w14:paraId="41C64B31" w14:textId="28CBCC26" w:rsidR="00D855A8" w:rsidRDefault="00D855A8" w:rsidP="00D855A8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なお、本バージョン管理は、令和５年３月3</w:t>
      </w:r>
      <w:r>
        <w:rPr>
          <w:rFonts w:ascii="ＭＳ 明朝" w:eastAsia="ＭＳ 明朝" w:hAnsi="ＭＳ 明朝"/>
          <w:sz w:val="24"/>
          <w:szCs w:val="28"/>
        </w:rPr>
        <w:t>1</w:t>
      </w:r>
      <w:r>
        <w:rPr>
          <w:rFonts w:ascii="ＭＳ 明朝" w:eastAsia="ＭＳ 明朝" w:hAnsi="ＭＳ 明朝" w:hint="eastAsia"/>
          <w:sz w:val="24"/>
          <w:szCs w:val="28"/>
        </w:rPr>
        <w:t>日より行う。</w:t>
      </w:r>
    </w:p>
    <w:p w14:paraId="7860640C" w14:textId="77777777" w:rsidR="00F343A4" w:rsidRPr="00EE2E48" w:rsidRDefault="00F343A4" w:rsidP="00D855A8">
      <w:pPr>
        <w:rPr>
          <w:rFonts w:ascii="ＭＳ 明朝" w:eastAsia="ＭＳ 明朝" w:hAnsi="ＭＳ 明朝"/>
          <w:sz w:val="24"/>
          <w:szCs w:val="28"/>
        </w:rPr>
      </w:pPr>
    </w:p>
    <w:p w14:paraId="7BEA397B" w14:textId="63AC29CE" w:rsidR="00193F11" w:rsidRDefault="00193F11">
      <w:pPr>
        <w:rPr>
          <w:rFonts w:ascii="ＭＳ 明朝" w:eastAsia="ＭＳ 明朝" w:hAnsi="ＭＳ 明朝"/>
          <w:sz w:val="24"/>
          <w:szCs w:val="28"/>
        </w:rPr>
      </w:pPr>
    </w:p>
    <w:p w14:paraId="5ECCA311" w14:textId="7127B84F" w:rsidR="00193F11" w:rsidRDefault="00193F11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193F11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２．共通事項</w:t>
      </w:r>
    </w:p>
    <w:p w14:paraId="12DFA14C" w14:textId="77777777" w:rsidR="000D1135" w:rsidRPr="00193F11" w:rsidRDefault="000D1135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018111F4" w14:textId="2C83E60D" w:rsidR="00193F11" w:rsidRDefault="001B3AD8" w:rsidP="004951B8">
      <w:pPr>
        <w:ind w:leftChars="100" w:left="21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>
        <w:rPr>
          <w:rFonts w:ascii="ＭＳ 明朝" w:eastAsia="ＭＳ 明朝" w:hAnsi="ＭＳ 明朝"/>
          <w:sz w:val="24"/>
          <w:szCs w:val="28"/>
        </w:rPr>
        <w:t>1)</w:t>
      </w:r>
      <w:r w:rsidR="001D34FD">
        <w:rPr>
          <w:rFonts w:ascii="ＭＳ 明朝" w:eastAsia="ＭＳ 明朝" w:hAnsi="ＭＳ 明朝"/>
          <w:sz w:val="24"/>
          <w:szCs w:val="28"/>
        </w:rPr>
        <w:t xml:space="preserve"> </w:t>
      </w:r>
      <w:r w:rsidR="000D1135">
        <w:rPr>
          <w:rFonts w:ascii="ＭＳ 明朝" w:eastAsia="ＭＳ 明朝" w:hAnsi="ＭＳ 明朝" w:hint="eastAsia"/>
          <w:sz w:val="24"/>
          <w:szCs w:val="28"/>
        </w:rPr>
        <w:t>標準仕様書の</w:t>
      </w:r>
      <w:r w:rsidR="001D34FD">
        <w:rPr>
          <w:rFonts w:ascii="ＭＳ 明朝" w:eastAsia="ＭＳ 明朝" w:hAnsi="ＭＳ 明朝" w:hint="eastAsia"/>
          <w:sz w:val="24"/>
          <w:szCs w:val="28"/>
        </w:rPr>
        <w:t>版</w:t>
      </w:r>
    </w:p>
    <w:p w14:paraId="37799CDB" w14:textId="512E4F8D" w:rsidR="002E5EA7" w:rsidRDefault="00193F11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○　</w:t>
      </w:r>
      <w:r w:rsidR="002E5EA7">
        <w:rPr>
          <w:rFonts w:ascii="ＭＳ 明朝" w:eastAsia="ＭＳ 明朝" w:hAnsi="ＭＳ 明朝" w:hint="eastAsia"/>
          <w:sz w:val="24"/>
          <w:szCs w:val="28"/>
        </w:rPr>
        <w:t>標準仕様書の版は、整数部分と</w:t>
      </w:r>
      <w:r w:rsidR="00F343A4">
        <w:rPr>
          <w:rFonts w:ascii="ＭＳ 明朝" w:eastAsia="ＭＳ 明朝" w:hAnsi="ＭＳ 明朝" w:hint="eastAsia"/>
          <w:sz w:val="24"/>
          <w:szCs w:val="28"/>
        </w:rPr>
        <w:t>小数</w:t>
      </w:r>
      <w:r w:rsidR="002E5EA7">
        <w:rPr>
          <w:rFonts w:ascii="ＭＳ 明朝" w:eastAsia="ＭＳ 明朝" w:hAnsi="ＭＳ 明朝" w:hint="eastAsia"/>
          <w:sz w:val="24"/>
          <w:szCs w:val="28"/>
        </w:rPr>
        <w:t>部分で表記する。</w:t>
      </w:r>
    </w:p>
    <w:p w14:paraId="7D3B3008" w14:textId="77777777" w:rsidR="002E5EA7" w:rsidRDefault="002E5EA7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</w:p>
    <w:p w14:paraId="48E0F07C" w14:textId="0BFF11D9" w:rsidR="002E5EA7" w:rsidRDefault="002E5EA7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標準仕様書を更新する場合には、版を繰り上げる（以下「バージョンアップ」という）。</w:t>
      </w:r>
    </w:p>
    <w:p w14:paraId="79194360" w14:textId="77777777" w:rsidR="002E5EA7" w:rsidRPr="002E5EA7" w:rsidRDefault="002E5EA7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</w:p>
    <w:p w14:paraId="494CA946" w14:textId="78AEA332" w:rsidR="002E5EA7" w:rsidRDefault="002E5EA7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○　</w:t>
      </w:r>
      <w:r w:rsidR="00193F11">
        <w:rPr>
          <w:rFonts w:ascii="ＭＳ 明朝" w:eastAsia="ＭＳ 明朝" w:hAnsi="ＭＳ 明朝" w:hint="eastAsia"/>
          <w:sz w:val="24"/>
          <w:szCs w:val="28"/>
        </w:rPr>
        <w:t>版の整数部分について、繰り上げることをメジャーバージョンアップといい、版の</w:t>
      </w:r>
      <w:r w:rsidR="00D03BB0">
        <w:rPr>
          <w:rFonts w:ascii="ＭＳ 明朝" w:eastAsia="ＭＳ 明朝" w:hAnsi="ＭＳ 明朝" w:hint="eastAsia"/>
          <w:sz w:val="24"/>
          <w:szCs w:val="28"/>
        </w:rPr>
        <w:t>小数</w:t>
      </w:r>
      <w:r w:rsidR="00193F11">
        <w:rPr>
          <w:rFonts w:ascii="ＭＳ 明朝" w:eastAsia="ＭＳ 明朝" w:hAnsi="ＭＳ 明朝" w:hint="eastAsia"/>
          <w:sz w:val="24"/>
          <w:szCs w:val="28"/>
        </w:rPr>
        <w:t>部分について、繰り上げることをマイナーバージョンアップという。</w:t>
      </w:r>
    </w:p>
    <w:p w14:paraId="31696EF5" w14:textId="77777777" w:rsidR="00AF599E" w:rsidRDefault="00AF599E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</w:p>
    <w:p w14:paraId="09ABD3BE" w14:textId="5A56A2F0" w:rsidR="00AF599E" w:rsidRDefault="00AF599E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なお、マイナーバージョンアップが</w:t>
      </w:r>
      <w:r w:rsidR="004107C2">
        <w:rPr>
          <w:rFonts w:ascii="ＭＳ 明朝" w:eastAsia="ＭＳ 明朝" w:hAnsi="ＭＳ 明朝" w:hint="eastAsia"/>
          <w:sz w:val="24"/>
          <w:szCs w:val="28"/>
        </w:rPr>
        <w:t>同一のメジャーバージョンアップの中で</w:t>
      </w:r>
      <w:r>
        <w:rPr>
          <w:rFonts w:ascii="ＭＳ 明朝" w:eastAsia="ＭＳ 明朝" w:hAnsi="ＭＳ 明朝" w:hint="eastAsia"/>
          <w:sz w:val="24"/>
          <w:szCs w:val="28"/>
        </w:rPr>
        <w:t>１０回</w:t>
      </w:r>
      <w:r w:rsidR="004107C2">
        <w:rPr>
          <w:rFonts w:ascii="ＭＳ 明朝" w:eastAsia="ＭＳ 明朝" w:hAnsi="ＭＳ 明朝" w:hint="eastAsia"/>
          <w:sz w:val="24"/>
          <w:szCs w:val="28"/>
        </w:rPr>
        <w:t>以上行われた場合は、</w:t>
      </w:r>
      <w:r w:rsidR="009120A4">
        <w:rPr>
          <w:rFonts w:ascii="ＭＳ 明朝" w:eastAsia="ＭＳ 明朝" w:hAnsi="ＭＳ 明朝" w:hint="eastAsia"/>
          <w:sz w:val="24"/>
          <w:szCs w:val="28"/>
        </w:rPr>
        <w:t>それ以降は</w:t>
      </w:r>
      <w:r w:rsidR="004107C2">
        <w:rPr>
          <w:rFonts w:ascii="ＭＳ 明朝" w:eastAsia="ＭＳ 明朝" w:hAnsi="ＭＳ 明朝" w:hint="eastAsia"/>
          <w:sz w:val="24"/>
          <w:szCs w:val="28"/>
        </w:rPr>
        <w:t>小数点</w:t>
      </w:r>
      <w:r w:rsidR="009A4C87">
        <w:rPr>
          <w:rFonts w:ascii="ＭＳ 明朝" w:eastAsia="ＭＳ 明朝" w:hAnsi="ＭＳ 明朝" w:hint="eastAsia"/>
          <w:sz w:val="24"/>
          <w:szCs w:val="28"/>
        </w:rPr>
        <w:t>以下</w:t>
      </w:r>
      <w:r w:rsidR="004107C2">
        <w:rPr>
          <w:rFonts w:ascii="ＭＳ 明朝" w:eastAsia="ＭＳ 明朝" w:hAnsi="ＭＳ 明朝" w:hint="eastAsia"/>
          <w:sz w:val="24"/>
          <w:szCs w:val="28"/>
        </w:rPr>
        <w:t>を２桁にする。</w:t>
      </w:r>
    </w:p>
    <w:p w14:paraId="5B2CD499" w14:textId="77777777" w:rsidR="003D6270" w:rsidRDefault="004107C2" w:rsidP="004951B8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（例）</w:t>
      </w:r>
    </w:p>
    <w:p w14:paraId="3B0EBF4F" w14:textId="06B33B36" w:rsidR="004107C2" w:rsidRDefault="004107C2" w:rsidP="00630674">
      <w:pPr>
        <w:ind w:leftChars="300" w:left="673" w:hangingChars="18" w:hanging="4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1.0版→1.1版→1.2版→・・・→1.9版→1.10版→1.11版→・・</w:t>
      </w:r>
      <w:r w:rsidR="003D6270">
        <w:rPr>
          <w:rFonts w:ascii="ＭＳ 明朝" w:eastAsia="ＭＳ 明朝" w:hAnsi="ＭＳ 明朝" w:hint="eastAsia"/>
          <w:sz w:val="24"/>
          <w:szCs w:val="28"/>
        </w:rPr>
        <w:t>・→2.0版→2.1版→・・・</w:t>
      </w:r>
      <w:r w:rsidR="00B924C4">
        <w:rPr>
          <w:rFonts w:ascii="ＭＳ 明朝" w:eastAsia="ＭＳ 明朝" w:hAnsi="ＭＳ 明朝" w:hint="eastAsia"/>
          <w:sz w:val="24"/>
          <w:szCs w:val="28"/>
        </w:rPr>
        <w:t>2.9版→2.10版→・・・</w:t>
      </w:r>
    </w:p>
    <w:p w14:paraId="264376CF" w14:textId="77777777" w:rsidR="002E5EA7" w:rsidRDefault="002E5EA7" w:rsidP="004951B8">
      <w:pPr>
        <w:ind w:leftChars="100" w:left="493" w:hangingChars="118" w:hanging="283"/>
        <w:rPr>
          <w:rFonts w:ascii="ＭＳ 明朝" w:eastAsia="ＭＳ 明朝" w:hAnsi="ＭＳ 明朝"/>
          <w:sz w:val="24"/>
          <w:szCs w:val="28"/>
        </w:rPr>
      </w:pPr>
    </w:p>
    <w:p w14:paraId="4429205A" w14:textId="6219A3F5" w:rsidR="00614F4E" w:rsidRPr="001D34FD" w:rsidRDefault="00614F4E" w:rsidP="00614F4E">
      <w:pPr>
        <w:ind w:leftChars="100" w:left="49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>
        <w:rPr>
          <w:rFonts w:ascii="ＭＳ 明朝" w:eastAsia="ＭＳ 明朝" w:hAnsi="ＭＳ 明朝"/>
          <w:sz w:val="24"/>
          <w:szCs w:val="28"/>
        </w:rPr>
        <w:t>2</w:t>
      </w:r>
      <w:r>
        <w:rPr>
          <w:rFonts w:ascii="ＭＳ 明朝" w:eastAsia="ＭＳ 明朝" w:hAnsi="ＭＳ 明朝" w:hint="eastAsia"/>
          <w:sz w:val="24"/>
          <w:szCs w:val="28"/>
        </w:rPr>
        <w:t>)</w:t>
      </w:r>
      <w:r w:rsidR="00566999">
        <w:rPr>
          <w:rFonts w:ascii="ＭＳ 明朝" w:eastAsia="ＭＳ 明朝" w:hAnsi="ＭＳ 明朝"/>
          <w:sz w:val="24"/>
          <w:szCs w:val="28"/>
        </w:rPr>
        <w:t xml:space="preserve"> </w:t>
      </w:r>
      <w:r w:rsidR="00566999">
        <w:rPr>
          <w:rFonts w:ascii="ＭＳ 明朝" w:eastAsia="ＭＳ 明朝" w:hAnsi="ＭＳ 明朝" w:hint="eastAsia"/>
          <w:sz w:val="24"/>
          <w:szCs w:val="28"/>
        </w:rPr>
        <w:t>バージョンアップの</w:t>
      </w:r>
      <w:r>
        <w:rPr>
          <w:rFonts w:ascii="ＭＳ 明朝" w:eastAsia="ＭＳ 明朝" w:hAnsi="ＭＳ 明朝" w:hint="eastAsia"/>
          <w:sz w:val="24"/>
          <w:szCs w:val="28"/>
        </w:rPr>
        <w:t>履歴</w:t>
      </w:r>
    </w:p>
    <w:p w14:paraId="78CB0691" w14:textId="5EB7A03C" w:rsidR="00614F4E" w:rsidRDefault="00614F4E" w:rsidP="00614F4E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lastRenderedPageBreak/>
        <w:t>○　バージョンアップを行った日付を履歴として管理し、</w:t>
      </w:r>
      <w:r w:rsidR="00E759B5">
        <w:rPr>
          <w:rFonts w:ascii="ＭＳ 明朝" w:eastAsia="ＭＳ 明朝" w:hAnsi="ＭＳ 明朝" w:hint="eastAsia"/>
          <w:sz w:val="24"/>
          <w:szCs w:val="28"/>
        </w:rPr>
        <w:t>全て</w:t>
      </w:r>
      <w:r>
        <w:rPr>
          <w:rFonts w:ascii="ＭＳ 明朝" w:eastAsia="ＭＳ 明朝" w:hAnsi="ＭＳ 明朝" w:hint="eastAsia"/>
          <w:sz w:val="24"/>
          <w:szCs w:val="28"/>
        </w:rPr>
        <w:t>の標準仕様書には、表紙の次に、改訂履歴の欄を設ける。</w:t>
      </w:r>
    </w:p>
    <w:p w14:paraId="5146C80B" w14:textId="77777777" w:rsidR="00614F4E" w:rsidRDefault="00614F4E" w:rsidP="000D1135">
      <w:pPr>
        <w:ind w:leftChars="100" w:left="493" w:hangingChars="118" w:hanging="283"/>
        <w:rPr>
          <w:rFonts w:ascii="ＭＳ 明朝" w:eastAsia="ＭＳ 明朝" w:hAnsi="ＭＳ 明朝"/>
          <w:sz w:val="24"/>
          <w:szCs w:val="28"/>
        </w:rPr>
      </w:pPr>
    </w:p>
    <w:p w14:paraId="7D463826" w14:textId="385C745A" w:rsidR="001D34FD" w:rsidRDefault="001D34FD" w:rsidP="004951B8">
      <w:pPr>
        <w:ind w:leftChars="100" w:left="49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 w:rsidR="00614F4E">
        <w:rPr>
          <w:rFonts w:ascii="ＭＳ 明朝" w:eastAsia="ＭＳ 明朝" w:hAnsi="ＭＳ 明朝"/>
          <w:sz w:val="24"/>
          <w:szCs w:val="28"/>
        </w:rPr>
        <w:t>3</w:t>
      </w:r>
      <w:r>
        <w:rPr>
          <w:rFonts w:ascii="ＭＳ 明朝" w:eastAsia="ＭＳ 明朝" w:hAnsi="ＭＳ 明朝" w:hint="eastAsia"/>
          <w:sz w:val="24"/>
          <w:szCs w:val="28"/>
        </w:rPr>
        <w:t>)</w:t>
      </w:r>
      <w:r w:rsidR="00566999">
        <w:rPr>
          <w:rFonts w:ascii="ＭＳ 明朝" w:eastAsia="ＭＳ 明朝" w:hAnsi="ＭＳ 明朝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標準仕様書ID</w:t>
      </w:r>
    </w:p>
    <w:p w14:paraId="11046CC6" w14:textId="1600A8B6" w:rsidR="001D34FD" w:rsidRDefault="000D1135" w:rsidP="00E632E7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</w:t>
      </w:r>
      <w:r w:rsidR="00215E9D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177ED6">
        <w:rPr>
          <w:rFonts w:ascii="ＭＳ 明朝" w:eastAsia="ＭＳ 明朝" w:hAnsi="ＭＳ 明朝" w:hint="eastAsia"/>
          <w:sz w:val="24"/>
          <w:szCs w:val="28"/>
        </w:rPr>
        <w:t>地方自治体の基幹業務システムの統一・標準化における各種ＩＤの管理方針（令和４年７月策定</w:t>
      </w:r>
      <w:r w:rsidR="00DA6B0C">
        <w:rPr>
          <w:rFonts w:ascii="ＭＳ 明朝" w:eastAsia="ＭＳ 明朝" w:hAnsi="ＭＳ 明朝" w:hint="eastAsia"/>
          <w:sz w:val="24"/>
          <w:szCs w:val="28"/>
        </w:rPr>
        <w:t>）</w:t>
      </w:r>
      <w:r w:rsidR="004D4584">
        <w:rPr>
          <w:rFonts w:ascii="ＭＳ 明朝" w:eastAsia="ＭＳ 明朝" w:hAnsi="ＭＳ 明朝" w:hint="eastAsia"/>
          <w:sz w:val="24"/>
          <w:szCs w:val="28"/>
        </w:rPr>
        <w:t>「２．標準仕様書ID」を参照すること。</w:t>
      </w:r>
    </w:p>
    <w:p w14:paraId="5E7ECDB4" w14:textId="18BDFF4F" w:rsidR="002E5EA7" w:rsidRPr="002E5EA7" w:rsidRDefault="002E5EA7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0A31F142" w14:textId="77777777" w:rsidR="00193F11" w:rsidRDefault="00193F11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0014DCE6" w14:textId="1A179A67" w:rsidR="00374648" w:rsidRPr="00187261" w:rsidRDefault="00193F11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３</w:t>
      </w:r>
      <w:r w:rsidR="000D758F" w:rsidRPr="00187261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．</w:t>
      </w:r>
      <w:r w:rsidR="00374648" w:rsidRPr="00187261">
        <w:rPr>
          <w:rFonts w:ascii="ＭＳ ゴシック" w:eastAsia="ＭＳ ゴシック" w:hAnsi="ＭＳ ゴシック" w:hint="eastAsia"/>
          <w:b/>
          <w:bCs/>
          <w:sz w:val="24"/>
          <w:szCs w:val="28"/>
        </w:rPr>
        <w:t>全体バージョン管理</w:t>
      </w:r>
    </w:p>
    <w:p w14:paraId="70E66787" w14:textId="77777777" w:rsidR="00374648" w:rsidRDefault="00374648">
      <w:pPr>
        <w:rPr>
          <w:rFonts w:ascii="ＭＳ 明朝" w:eastAsia="ＭＳ 明朝" w:hAnsi="ＭＳ 明朝"/>
          <w:sz w:val="24"/>
          <w:szCs w:val="28"/>
        </w:rPr>
      </w:pPr>
    </w:p>
    <w:p w14:paraId="64C54C97" w14:textId="2DC98CB5" w:rsidR="00374648" w:rsidRDefault="00374648" w:rsidP="00374648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○　</w:t>
      </w:r>
      <w:r w:rsidR="00187261">
        <w:rPr>
          <w:rFonts w:ascii="ＭＳ 明朝" w:eastAsia="ＭＳ 明朝" w:hAnsi="ＭＳ 明朝" w:hint="eastAsia"/>
          <w:sz w:val="24"/>
          <w:szCs w:val="28"/>
        </w:rPr>
        <w:t>デジタル庁は、</w:t>
      </w:r>
      <w:r>
        <w:rPr>
          <w:rFonts w:ascii="ＭＳ 明朝" w:eastAsia="ＭＳ 明朝" w:hAnsi="ＭＳ 明朝" w:hint="eastAsia"/>
          <w:sz w:val="24"/>
          <w:szCs w:val="28"/>
        </w:rPr>
        <w:t>標準仕様書</w:t>
      </w:r>
      <w:r w:rsidR="00187261">
        <w:rPr>
          <w:rFonts w:ascii="ＭＳ 明朝" w:eastAsia="ＭＳ 明朝" w:hAnsi="ＭＳ 明朝" w:hint="eastAsia"/>
          <w:sz w:val="24"/>
          <w:szCs w:val="28"/>
        </w:rPr>
        <w:t>間</w:t>
      </w:r>
      <w:r>
        <w:rPr>
          <w:rFonts w:ascii="ＭＳ 明朝" w:eastAsia="ＭＳ 明朝" w:hAnsi="ＭＳ 明朝" w:hint="eastAsia"/>
          <w:sz w:val="24"/>
          <w:szCs w:val="28"/>
        </w:rPr>
        <w:t>の</w:t>
      </w:r>
      <w:r w:rsidR="002E5EA7">
        <w:rPr>
          <w:rFonts w:ascii="ＭＳ 明朝" w:eastAsia="ＭＳ 明朝" w:hAnsi="ＭＳ 明朝" w:hint="eastAsia"/>
          <w:sz w:val="24"/>
          <w:szCs w:val="28"/>
        </w:rPr>
        <w:t>整合性</w:t>
      </w:r>
      <w:r>
        <w:rPr>
          <w:rFonts w:ascii="ＭＳ 明朝" w:eastAsia="ＭＳ 明朝" w:hAnsi="ＭＳ 明朝" w:hint="eastAsia"/>
          <w:sz w:val="24"/>
          <w:szCs w:val="28"/>
        </w:rPr>
        <w:t>を</w:t>
      </w:r>
      <w:r w:rsidR="002E5EA7">
        <w:rPr>
          <w:rFonts w:ascii="ＭＳ 明朝" w:eastAsia="ＭＳ 明朝" w:hAnsi="ＭＳ 明朝" w:hint="eastAsia"/>
          <w:sz w:val="24"/>
          <w:szCs w:val="28"/>
        </w:rPr>
        <w:t>確保する</w:t>
      </w:r>
      <w:r>
        <w:rPr>
          <w:rFonts w:ascii="ＭＳ 明朝" w:eastAsia="ＭＳ 明朝" w:hAnsi="ＭＳ 明朝" w:hint="eastAsia"/>
          <w:sz w:val="24"/>
          <w:szCs w:val="28"/>
        </w:rPr>
        <w:t>ため、「地方公共団体の基幹業務システムの標準仕様書に係る全体バージョン管理」</w:t>
      </w:r>
      <w:r w:rsidR="00FD4D75">
        <w:rPr>
          <w:rFonts w:ascii="ＭＳ 明朝" w:eastAsia="ＭＳ 明朝" w:hAnsi="ＭＳ 明朝" w:hint="eastAsia"/>
          <w:sz w:val="24"/>
          <w:szCs w:val="28"/>
        </w:rPr>
        <w:t>（以下「全体バージョン管理」という。）</w:t>
      </w:r>
      <w:r>
        <w:rPr>
          <w:rFonts w:ascii="ＭＳ 明朝" w:eastAsia="ＭＳ 明朝" w:hAnsi="ＭＳ 明朝" w:hint="eastAsia"/>
          <w:sz w:val="24"/>
          <w:szCs w:val="28"/>
        </w:rPr>
        <w:t>を定める。</w:t>
      </w:r>
    </w:p>
    <w:p w14:paraId="061281B6" w14:textId="77777777" w:rsidR="00187261" w:rsidRDefault="00187261" w:rsidP="00187261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</w:p>
    <w:p w14:paraId="7D69402B" w14:textId="37E7C69C" w:rsidR="00187261" w:rsidRDefault="00187261" w:rsidP="00187261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全体バージョン管理のメジャーバージョンアップは、次に掲げるいずれかの場合に該当するときに行う。</w:t>
      </w:r>
    </w:p>
    <w:p w14:paraId="5CDB58A7" w14:textId="065E0587" w:rsidR="00187261" w:rsidRDefault="00187261" w:rsidP="00187261">
      <w:pPr>
        <w:ind w:leftChars="100" w:left="21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 w:rsidR="004951B8">
        <w:rPr>
          <w:rFonts w:ascii="ＭＳ 明朝" w:eastAsia="ＭＳ 明朝" w:hAnsi="ＭＳ 明朝"/>
          <w:sz w:val="24"/>
          <w:szCs w:val="28"/>
        </w:rPr>
        <w:t>a</w:t>
      </w:r>
      <w:r>
        <w:rPr>
          <w:rFonts w:ascii="ＭＳ 明朝" w:eastAsia="ＭＳ 明朝" w:hAnsi="ＭＳ 明朝"/>
          <w:sz w:val="24"/>
          <w:szCs w:val="28"/>
        </w:rPr>
        <w:t>)</w:t>
      </w:r>
      <w:r w:rsidR="00B44CBF">
        <w:rPr>
          <w:rFonts w:ascii="ＭＳ 明朝" w:eastAsia="ＭＳ 明朝" w:hAnsi="ＭＳ 明朝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新たな機能要件</w:t>
      </w:r>
      <w:r w:rsidR="001B2A54">
        <w:rPr>
          <w:rFonts w:ascii="ＭＳ 明朝" w:eastAsia="ＭＳ 明朝" w:hAnsi="ＭＳ 明朝" w:hint="eastAsia"/>
          <w:sz w:val="24"/>
          <w:szCs w:val="28"/>
        </w:rPr>
        <w:t>標準</w:t>
      </w:r>
      <w:r>
        <w:rPr>
          <w:rFonts w:ascii="ＭＳ 明朝" w:eastAsia="ＭＳ 明朝" w:hAnsi="ＭＳ 明朝" w:hint="eastAsia"/>
          <w:sz w:val="24"/>
          <w:szCs w:val="28"/>
        </w:rPr>
        <w:t>仕様書が作成される場合</w:t>
      </w:r>
    </w:p>
    <w:p w14:paraId="628ACA5A" w14:textId="55EFCDCE" w:rsidR="00187261" w:rsidRDefault="00187261" w:rsidP="003750F0">
      <w:pPr>
        <w:ind w:leftChars="100" w:left="565" w:hangingChars="148" w:hanging="355"/>
        <w:rPr>
          <w:rFonts w:ascii="ＭＳ 明朝" w:eastAsia="ＭＳ 明朝" w:hAnsi="ＭＳ 明朝"/>
          <w:sz w:val="24"/>
          <w:szCs w:val="24"/>
        </w:rPr>
      </w:pPr>
      <w:r w:rsidRPr="3DDFF1ED">
        <w:rPr>
          <w:rFonts w:ascii="ＭＳ 明朝" w:eastAsia="ＭＳ 明朝" w:hAnsi="ＭＳ 明朝"/>
          <w:sz w:val="24"/>
          <w:szCs w:val="24"/>
        </w:rPr>
        <w:t>(</w:t>
      </w:r>
      <w:r w:rsidR="004951B8">
        <w:rPr>
          <w:rFonts w:ascii="ＭＳ 明朝" w:eastAsia="ＭＳ 明朝" w:hAnsi="ＭＳ 明朝"/>
          <w:sz w:val="24"/>
          <w:szCs w:val="24"/>
        </w:rPr>
        <w:t>b</w:t>
      </w:r>
      <w:r w:rsidRPr="3DDFF1ED">
        <w:rPr>
          <w:rFonts w:ascii="ＭＳ 明朝" w:eastAsia="ＭＳ 明朝" w:hAnsi="ＭＳ 明朝"/>
          <w:sz w:val="24"/>
          <w:szCs w:val="24"/>
        </w:rPr>
        <w:t>)</w:t>
      </w:r>
      <w:r w:rsidR="00E619A0">
        <w:rPr>
          <w:rFonts w:ascii="ＭＳ 明朝" w:eastAsia="ＭＳ 明朝" w:hAnsi="ＭＳ 明朝"/>
          <w:sz w:val="24"/>
          <w:szCs w:val="24"/>
        </w:rPr>
        <w:t xml:space="preserve"> </w:t>
      </w:r>
      <w:r w:rsidR="00ED5386">
        <w:rPr>
          <w:rFonts w:ascii="ＭＳ 明朝" w:eastAsia="ＭＳ 明朝" w:hAnsi="ＭＳ 明朝" w:hint="eastAsia"/>
          <w:sz w:val="24"/>
          <w:szCs w:val="24"/>
        </w:rPr>
        <w:t>ある</w:t>
      </w:r>
      <w:r w:rsidRPr="3DDFF1ED">
        <w:rPr>
          <w:rFonts w:ascii="ＭＳ 明朝" w:eastAsia="ＭＳ 明朝" w:hAnsi="ＭＳ 明朝"/>
          <w:sz w:val="24"/>
          <w:szCs w:val="24"/>
        </w:rPr>
        <w:t>機能要件</w:t>
      </w:r>
      <w:r w:rsidR="001B2A54">
        <w:rPr>
          <w:rFonts w:ascii="ＭＳ 明朝" w:eastAsia="ＭＳ 明朝" w:hAnsi="ＭＳ 明朝" w:hint="eastAsia"/>
          <w:sz w:val="24"/>
          <w:szCs w:val="24"/>
        </w:rPr>
        <w:t>標準</w:t>
      </w:r>
      <w:r w:rsidRPr="3DDFF1ED">
        <w:rPr>
          <w:rFonts w:ascii="ＭＳ 明朝" w:eastAsia="ＭＳ 明朝" w:hAnsi="ＭＳ 明朝"/>
          <w:sz w:val="24"/>
          <w:szCs w:val="24"/>
        </w:rPr>
        <w:t>仕様書</w:t>
      </w:r>
      <w:r w:rsidR="007835F4">
        <w:rPr>
          <w:rFonts w:ascii="ＭＳ 明朝" w:eastAsia="ＭＳ 明朝" w:hAnsi="ＭＳ 明朝" w:hint="eastAsia"/>
          <w:sz w:val="24"/>
          <w:szCs w:val="24"/>
        </w:rPr>
        <w:t>の更新</w:t>
      </w:r>
      <w:r w:rsidR="002D65D6">
        <w:rPr>
          <w:rFonts w:ascii="ＭＳ 明朝" w:eastAsia="ＭＳ 明朝" w:hAnsi="ＭＳ 明朝" w:hint="eastAsia"/>
          <w:sz w:val="24"/>
          <w:szCs w:val="24"/>
        </w:rPr>
        <w:t>により</w:t>
      </w:r>
      <w:r w:rsidR="007835F4">
        <w:rPr>
          <w:rFonts w:ascii="ＭＳ 明朝" w:eastAsia="ＭＳ 明朝" w:hAnsi="ＭＳ 明朝" w:hint="eastAsia"/>
          <w:sz w:val="24"/>
          <w:szCs w:val="24"/>
        </w:rPr>
        <w:t>他の機能要件</w:t>
      </w:r>
      <w:r w:rsidR="001B2A54">
        <w:rPr>
          <w:rFonts w:ascii="ＭＳ 明朝" w:eastAsia="ＭＳ 明朝" w:hAnsi="ＭＳ 明朝" w:hint="eastAsia"/>
          <w:sz w:val="24"/>
          <w:szCs w:val="24"/>
        </w:rPr>
        <w:t>標準</w:t>
      </w:r>
      <w:r w:rsidR="007835F4">
        <w:rPr>
          <w:rFonts w:ascii="ＭＳ 明朝" w:eastAsia="ＭＳ 明朝" w:hAnsi="ＭＳ 明朝" w:hint="eastAsia"/>
          <w:sz w:val="24"/>
          <w:szCs w:val="24"/>
        </w:rPr>
        <w:t>仕様書</w:t>
      </w:r>
      <w:r w:rsidR="006E1801">
        <w:rPr>
          <w:rFonts w:ascii="ＭＳ 明朝" w:eastAsia="ＭＳ 明朝" w:hAnsi="ＭＳ 明朝" w:hint="eastAsia"/>
          <w:sz w:val="24"/>
          <w:szCs w:val="24"/>
        </w:rPr>
        <w:t>を</w:t>
      </w:r>
      <w:r w:rsidRPr="3DDFF1ED">
        <w:rPr>
          <w:rFonts w:ascii="ＭＳ 明朝" w:eastAsia="ＭＳ 明朝" w:hAnsi="ＭＳ 明朝"/>
          <w:sz w:val="24"/>
          <w:szCs w:val="24"/>
        </w:rPr>
        <w:t>更新</w:t>
      </w:r>
      <w:r w:rsidR="006E1801">
        <w:rPr>
          <w:rFonts w:ascii="ＭＳ 明朝" w:eastAsia="ＭＳ 明朝" w:hAnsi="ＭＳ 明朝" w:hint="eastAsia"/>
          <w:sz w:val="24"/>
          <w:szCs w:val="24"/>
        </w:rPr>
        <w:t>する</w:t>
      </w:r>
      <w:r w:rsidRPr="3DDFF1ED">
        <w:rPr>
          <w:rFonts w:ascii="ＭＳ 明朝" w:eastAsia="ＭＳ 明朝" w:hAnsi="ＭＳ 明朝"/>
          <w:sz w:val="24"/>
          <w:szCs w:val="24"/>
        </w:rPr>
        <w:t>場合</w:t>
      </w:r>
    </w:p>
    <w:p w14:paraId="402D9A17" w14:textId="6A91919C" w:rsidR="00187261" w:rsidRDefault="00187261" w:rsidP="00187261">
      <w:pPr>
        <w:ind w:leftChars="100" w:left="21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 w:rsidR="004951B8">
        <w:rPr>
          <w:rFonts w:ascii="ＭＳ 明朝" w:eastAsia="ＭＳ 明朝" w:hAnsi="ＭＳ 明朝"/>
          <w:sz w:val="24"/>
          <w:szCs w:val="28"/>
        </w:rPr>
        <w:t>c</w:t>
      </w:r>
      <w:r>
        <w:rPr>
          <w:rFonts w:ascii="ＭＳ 明朝" w:eastAsia="ＭＳ 明朝" w:hAnsi="ＭＳ 明朝"/>
          <w:sz w:val="24"/>
          <w:szCs w:val="28"/>
        </w:rPr>
        <w:t>)</w:t>
      </w:r>
      <w:r>
        <w:rPr>
          <w:rFonts w:ascii="ＭＳ 明朝" w:eastAsia="ＭＳ 明朝" w:hAnsi="ＭＳ 明朝" w:hint="eastAsia"/>
          <w:sz w:val="24"/>
          <w:szCs w:val="28"/>
        </w:rPr>
        <w:t xml:space="preserve"> 共通標準仕様書のメジャーバージョンアップがされる場合</w:t>
      </w:r>
    </w:p>
    <w:p w14:paraId="33351232" w14:textId="46E4D1D0" w:rsidR="00187261" w:rsidRPr="00187261" w:rsidRDefault="00187261">
      <w:pPr>
        <w:rPr>
          <w:rFonts w:ascii="ＭＳ 明朝" w:eastAsia="ＭＳ 明朝" w:hAnsi="ＭＳ 明朝"/>
          <w:sz w:val="24"/>
          <w:szCs w:val="28"/>
        </w:rPr>
      </w:pPr>
    </w:p>
    <w:p w14:paraId="0892DCAE" w14:textId="3F152E85" w:rsidR="00187261" w:rsidRDefault="00187261" w:rsidP="00187261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全体バージョン管理のマイナーバージョンアップは、上記</w:t>
      </w:r>
      <w:r w:rsidR="00FD4D75">
        <w:rPr>
          <w:rFonts w:ascii="ＭＳ 明朝" w:eastAsia="ＭＳ 明朝" w:hAnsi="ＭＳ 明朝" w:hint="eastAsia"/>
          <w:sz w:val="24"/>
          <w:szCs w:val="28"/>
        </w:rPr>
        <w:t>以外の</w:t>
      </w:r>
      <w:r>
        <w:rPr>
          <w:rFonts w:ascii="ＭＳ 明朝" w:eastAsia="ＭＳ 明朝" w:hAnsi="ＭＳ 明朝" w:hint="eastAsia"/>
          <w:sz w:val="24"/>
          <w:szCs w:val="28"/>
        </w:rPr>
        <w:t>場合</w:t>
      </w:r>
      <w:r w:rsidR="00193F11">
        <w:rPr>
          <w:rFonts w:ascii="ＭＳ 明朝" w:eastAsia="ＭＳ 明朝" w:hAnsi="ＭＳ 明朝" w:hint="eastAsia"/>
          <w:sz w:val="24"/>
          <w:szCs w:val="28"/>
        </w:rPr>
        <w:t>に、標準仕様書のメジャーバージョンアップ又はマイナーバージョンアップが行われる場合</w:t>
      </w:r>
      <w:r>
        <w:rPr>
          <w:rFonts w:ascii="ＭＳ 明朝" w:eastAsia="ＭＳ 明朝" w:hAnsi="ＭＳ 明朝" w:hint="eastAsia"/>
          <w:sz w:val="24"/>
          <w:szCs w:val="28"/>
        </w:rPr>
        <w:t>に行う。</w:t>
      </w:r>
    </w:p>
    <w:p w14:paraId="072F5121" w14:textId="166ED5DA" w:rsidR="00187261" w:rsidRDefault="00187261">
      <w:pPr>
        <w:rPr>
          <w:rFonts w:ascii="ＭＳ 明朝" w:eastAsia="ＭＳ 明朝" w:hAnsi="ＭＳ 明朝"/>
          <w:sz w:val="24"/>
          <w:szCs w:val="28"/>
        </w:rPr>
      </w:pPr>
    </w:p>
    <w:p w14:paraId="264C556C" w14:textId="32D26C01" w:rsidR="00DA1AEF" w:rsidRDefault="00DA1AEF" w:rsidP="00EE2E48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全体バージョン管理のイメージ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1102"/>
        <w:gridCol w:w="1106"/>
        <w:gridCol w:w="1027"/>
        <w:gridCol w:w="1184"/>
        <w:gridCol w:w="1026"/>
        <w:gridCol w:w="1105"/>
        <w:gridCol w:w="947"/>
        <w:gridCol w:w="1105"/>
        <w:gridCol w:w="1026"/>
      </w:tblGrid>
      <w:tr w:rsidR="004A72E9" w14:paraId="0C36BB9B" w14:textId="77777777" w:rsidTr="00042FD9">
        <w:trPr>
          <w:trHeight w:val="339"/>
        </w:trPr>
        <w:tc>
          <w:tcPr>
            <w:tcW w:w="572" w:type="pct"/>
            <w:vMerge w:val="restart"/>
            <w:shd w:val="clear" w:color="auto" w:fill="E7E6E6" w:themeFill="background2"/>
          </w:tcPr>
          <w:p w14:paraId="6250B82C" w14:textId="77777777" w:rsidR="004A72E9" w:rsidRPr="0086632C" w:rsidRDefault="004A72E9" w:rsidP="008C06AE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86632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全体</w:t>
            </w:r>
          </w:p>
        </w:tc>
        <w:tc>
          <w:tcPr>
            <w:tcW w:w="574" w:type="pct"/>
            <w:vMerge w:val="restart"/>
            <w:shd w:val="clear" w:color="auto" w:fill="E7E6E6" w:themeFill="background2"/>
          </w:tcPr>
          <w:p w14:paraId="4DB6616D" w14:textId="77777777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機能要件</w:t>
            </w:r>
          </w:p>
          <w:p w14:paraId="68C47A39" w14:textId="08A10971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住民基本台帳</w:t>
            </w: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533" w:type="pct"/>
            <w:vMerge w:val="restart"/>
            <w:shd w:val="clear" w:color="auto" w:fill="E7E6E6" w:themeFill="background2"/>
          </w:tcPr>
          <w:p w14:paraId="5491BE90" w14:textId="77777777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・・・</w:t>
            </w:r>
          </w:p>
        </w:tc>
        <w:tc>
          <w:tcPr>
            <w:tcW w:w="615" w:type="pct"/>
            <w:vMerge w:val="restart"/>
            <w:shd w:val="clear" w:color="auto" w:fill="E7E6E6" w:themeFill="background2"/>
          </w:tcPr>
          <w:p w14:paraId="76487CB1" w14:textId="77777777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機能要件</w:t>
            </w:r>
          </w:p>
          <w:p w14:paraId="55E47F18" w14:textId="3CEC1E19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（子</w:t>
            </w:r>
            <w:r w:rsidR="008F356A">
              <w:rPr>
                <w:rFonts w:ascii="ＭＳ 明朝" w:eastAsia="ＭＳ 明朝" w:hAnsi="ＭＳ 明朝" w:hint="eastAsia"/>
                <w:sz w:val="20"/>
                <w:szCs w:val="20"/>
              </w:rPr>
              <w:t>ども・</w:t>
            </w: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子</w:t>
            </w:r>
            <w:r w:rsidR="008F356A">
              <w:rPr>
                <w:rFonts w:ascii="ＭＳ 明朝" w:eastAsia="ＭＳ 明朝" w:hAnsi="ＭＳ 明朝" w:hint="eastAsia"/>
                <w:sz w:val="20"/>
                <w:szCs w:val="20"/>
              </w:rPr>
              <w:t>育て支援</w:t>
            </w: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173" w:type="pct"/>
            <w:gridSpan w:val="4"/>
            <w:tcBorders>
              <w:bottom w:val="nil"/>
            </w:tcBorders>
            <w:shd w:val="clear" w:color="auto" w:fill="E7E6E6" w:themeFill="background2"/>
          </w:tcPr>
          <w:p w14:paraId="39ECB208" w14:textId="77777777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データ要件・連携要件</w:t>
            </w:r>
          </w:p>
        </w:tc>
        <w:tc>
          <w:tcPr>
            <w:tcW w:w="533" w:type="pct"/>
            <w:vMerge w:val="restart"/>
            <w:shd w:val="clear" w:color="auto" w:fill="E7E6E6" w:themeFill="background2"/>
          </w:tcPr>
          <w:p w14:paraId="4876AF7A" w14:textId="77777777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21EA">
              <w:rPr>
                <w:rFonts w:ascii="ＭＳ 明朝" w:eastAsia="ＭＳ 明朝" w:hAnsi="ＭＳ 明朝" w:hint="eastAsia"/>
                <w:sz w:val="20"/>
                <w:szCs w:val="20"/>
              </w:rPr>
              <w:t>共通機能</w:t>
            </w:r>
          </w:p>
        </w:tc>
      </w:tr>
      <w:tr w:rsidR="004A72E9" w14:paraId="342E3DF7" w14:textId="77777777" w:rsidTr="00042FD9">
        <w:trPr>
          <w:trHeight w:val="361"/>
        </w:trPr>
        <w:tc>
          <w:tcPr>
            <w:tcW w:w="572" w:type="pct"/>
            <w:vMerge/>
            <w:shd w:val="clear" w:color="auto" w:fill="E7E6E6" w:themeFill="background2"/>
          </w:tcPr>
          <w:p w14:paraId="2AC7EC72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b/>
                <w:bCs/>
                <w:sz w:val="24"/>
                <w:szCs w:val="28"/>
              </w:rPr>
            </w:pPr>
          </w:p>
        </w:tc>
        <w:tc>
          <w:tcPr>
            <w:tcW w:w="574" w:type="pct"/>
            <w:vMerge/>
            <w:shd w:val="clear" w:color="auto" w:fill="E7E6E6" w:themeFill="background2"/>
          </w:tcPr>
          <w:p w14:paraId="52C6A1A9" w14:textId="77777777" w:rsidR="004A72E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33" w:type="pct"/>
            <w:vMerge/>
            <w:shd w:val="clear" w:color="auto" w:fill="E7E6E6" w:themeFill="background2"/>
          </w:tcPr>
          <w:p w14:paraId="2934BED7" w14:textId="77777777" w:rsidR="004A72E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615" w:type="pct"/>
            <w:vMerge/>
            <w:shd w:val="clear" w:color="auto" w:fill="E7E6E6" w:themeFill="background2"/>
          </w:tcPr>
          <w:p w14:paraId="678A0DE7" w14:textId="77777777" w:rsidR="004A72E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33" w:type="pct"/>
            <w:tcBorders>
              <w:top w:val="nil"/>
            </w:tcBorders>
            <w:shd w:val="clear" w:color="auto" w:fill="E7E6E6" w:themeFill="background2"/>
          </w:tcPr>
          <w:p w14:paraId="364441EB" w14:textId="696B6514" w:rsidR="00D60504" w:rsidRPr="00EE2E48" w:rsidRDefault="00D60504" w:rsidP="00EE2E48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E7E6E6" w:themeFill="background2"/>
          </w:tcPr>
          <w:p w14:paraId="7E1B637C" w14:textId="77777777" w:rsidR="008F356A" w:rsidRDefault="004A72E9" w:rsidP="008C06AE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121EA">
              <w:rPr>
                <w:rFonts w:ascii="ＭＳ 明朝" w:eastAsia="ＭＳ 明朝" w:hAnsi="ＭＳ 明朝" w:hint="eastAsia"/>
                <w:sz w:val="16"/>
                <w:szCs w:val="16"/>
              </w:rPr>
              <w:t>各論</w:t>
            </w:r>
          </w:p>
          <w:p w14:paraId="73A19688" w14:textId="60D9BE4D" w:rsidR="004A72E9" w:rsidRPr="006121EA" w:rsidRDefault="008F356A" w:rsidP="008C06AE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（住民</w:t>
            </w:r>
            <w:r w:rsidR="001D770E">
              <w:rPr>
                <w:rFonts w:ascii="ＭＳ 明朝" w:eastAsia="ＭＳ 明朝" w:hAnsi="ＭＳ 明朝" w:hint="eastAsia"/>
                <w:sz w:val="16"/>
                <w:szCs w:val="16"/>
              </w:rPr>
              <w:t>基本台帳</w:t>
            </w:r>
            <w:r w:rsidR="004A72E9" w:rsidRPr="006121EA">
              <w:rPr>
                <w:rFonts w:ascii="ＭＳ 明朝" w:eastAsia="ＭＳ 明朝" w:hAnsi="ＭＳ 明朝"/>
                <w:sz w:val="16"/>
                <w:szCs w:val="16"/>
              </w:rPr>
              <w:t>)</w:t>
            </w:r>
          </w:p>
        </w:tc>
        <w:tc>
          <w:tcPr>
            <w:tcW w:w="492" w:type="pct"/>
            <w:shd w:val="clear" w:color="auto" w:fill="E7E6E6" w:themeFill="background2"/>
          </w:tcPr>
          <w:p w14:paraId="1918C829" w14:textId="77777777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121EA">
              <w:rPr>
                <w:rFonts w:ascii="ＭＳ 明朝" w:eastAsia="ＭＳ 明朝" w:hAnsi="ＭＳ 明朝" w:hint="eastAsia"/>
                <w:sz w:val="16"/>
                <w:szCs w:val="16"/>
              </w:rPr>
              <w:t>・・・</w:t>
            </w:r>
          </w:p>
        </w:tc>
        <w:tc>
          <w:tcPr>
            <w:tcW w:w="574" w:type="pct"/>
            <w:shd w:val="clear" w:color="auto" w:fill="E7E6E6" w:themeFill="background2"/>
          </w:tcPr>
          <w:p w14:paraId="49A5104F" w14:textId="77777777" w:rsidR="008F356A" w:rsidRDefault="004A72E9" w:rsidP="008C06AE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121EA">
              <w:rPr>
                <w:rFonts w:ascii="ＭＳ 明朝" w:eastAsia="ＭＳ 明朝" w:hAnsi="ＭＳ 明朝" w:hint="eastAsia"/>
                <w:sz w:val="16"/>
                <w:szCs w:val="16"/>
              </w:rPr>
              <w:t>各論</w:t>
            </w:r>
          </w:p>
          <w:p w14:paraId="66C37DF8" w14:textId="52E86945" w:rsidR="004A72E9" w:rsidRPr="006121EA" w:rsidRDefault="004A72E9" w:rsidP="008C06AE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(</w:t>
            </w:r>
            <w:r w:rsidRPr="006121EA">
              <w:rPr>
                <w:rFonts w:ascii="ＭＳ 明朝" w:eastAsia="ＭＳ 明朝" w:hAnsi="ＭＳ 明朝" w:hint="eastAsia"/>
                <w:sz w:val="16"/>
                <w:szCs w:val="16"/>
              </w:rPr>
              <w:t>子</w:t>
            </w:r>
            <w:r w:rsidR="008F356A">
              <w:rPr>
                <w:rFonts w:ascii="ＭＳ 明朝" w:eastAsia="ＭＳ 明朝" w:hAnsi="ＭＳ 明朝" w:hint="eastAsia"/>
                <w:sz w:val="16"/>
                <w:szCs w:val="16"/>
              </w:rPr>
              <w:t>ども・</w:t>
            </w:r>
            <w:r w:rsidRPr="006121EA">
              <w:rPr>
                <w:rFonts w:ascii="ＭＳ 明朝" w:eastAsia="ＭＳ 明朝" w:hAnsi="ＭＳ 明朝" w:hint="eastAsia"/>
                <w:sz w:val="16"/>
                <w:szCs w:val="16"/>
              </w:rPr>
              <w:t>子</w:t>
            </w:r>
            <w:r w:rsidR="008F356A">
              <w:rPr>
                <w:rFonts w:ascii="ＭＳ 明朝" w:eastAsia="ＭＳ 明朝" w:hAnsi="ＭＳ 明朝" w:hint="eastAsia"/>
                <w:sz w:val="16"/>
                <w:szCs w:val="16"/>
              </w:rPr>
              <w:t>育て支援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)</w:t>
            </w:r>
          </w:p>
        </w:tc>
        <w:tc>
          <w:tcPr>
            <w:tcW w:w="533" w:type="pct"/>
            <w:vMerge/>
            <w:shd w:val="clear" w:color="auto" w:fill="E7E6E6" w:themeFill="background2"/>
          </w:tcPr>
          <w:p w14:paraId="74C49252" w14:textId="77777777" w:rsidR="004A72E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4A72E9" w14:paraId="48262CD7" w14:textId="77777777" w:rsidTr="003E6B19">
        <w:tc>
          <w:tcPr>
            <w:tcW w:w="572" w:type="pct"/>
            <w:shd w:val="clear" w:color="auto" w:fill="auto"/>
          </w:tcPr>
          <w:p w14:paraId="6D0BEF0A" w14:textId="77777777" w:rsidR="004A72E9" w:rsidRPr="0086632C" w:rsidRDefault="004A72E9" w:rsidP="008C06AE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8"/>
              </w:rPr>
            </w:pPr>
            <w:r w:rsidRPr="0086632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8"/>
              </w:rPr>
              <w:t>1.0版</w:t>
            </w:r>
          </w:p>
        </w:tc>
        <w:tc>
          <w:tcPr>
            <w:tcW w:w="574" w:type="pct"/>
            <w:shd w:val="clear" w:color="auto" w:fill="auto"/>
          </w:tcPr>
          <w:p w14:paraId="7DDE4951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3.0版</w:t>
            </w:r>
          </w:p>
        </w:tc>
        <w:tc>
          <w:tcPr>
            <w:tcW w:w="533" w:type="pct"/>
            <w:shd w:val="clear" w:color="auto" w:fill="auto"/>
          </w:tcPr>
          <w:p w14:paraId="53AF9DD6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14:paraId="13470CDC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1.0版</w:t>
            </w:r>
          </w:p>
        </w:tc>
        <w:tc>
          <w:tcPr>
            <w:tcW w:w="533" w:type="pct"/>
            <w:shd w:val="clear" w:color="auto" w:fill="auto"/>
          </w:tcPr>
          <w:p w14:paraId="27C51FE7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1.0版</w:t>
            </w:r>
          </w:p>
        </w:tc>
        <w:tc>
          <w:tcPr>
            <w:tcW w:w="574" w:type="pct"/>
            <w:shd w:val="clear" w:color="auto" w:fill="auto"/>
          </w:tcPr>
          <w:p w14:paraId="50659B70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1.0版</w:t>
            </w:r>
          </w:p>
        </w:tc>
        <w:tc>
          <w:tcPr>
            <w:tcW w:w="492" w:type="pct"/>
            <w:shd w:val="clear" w:color="auto" w:fill="auto"/>
          </w:tcPr>
          <w:p w14:paraId="6508EC34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74" w:type="pct"/>
            <w:shd w:val="clear" w:color="auto" w:fill="auto"/>
          </w:tcPr>
          <w:p w14:paraId="225A82E6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1.0版</w:t>
            </w:r>
          </w:p>
        </w:tc>
        <w:tc>
          <w:tcPr>
            <w:tcW w:w="533" w:type="pct"/>
            <w:shd w:val="clear" w:color="auto" w:fill="auto"/>
          </w:tcPr>
          <w:p w14:paraId="055C7CA3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1.0版</w:t>
            </w:r>
          </w:p>
        </w:tc>
      </w:tr>
      <w:tr w:rsidR="004A72E9" w14:paraId="0D9E3F11" w14:textId="77777777" w:rsidTr="003E6B19">
        <w:tc>
          <w:tcPr>
            <w:tcW w:w="572" w:type="pct"/>
            <w:shd w:val="clear" w:color="auto" w:fill="auto"/>
          </w:tcPr>
          <w:p w14:paraId="7B9313B6" w14:textId="77777777" w:rsidR="004A72E9" w:rsidRPr="0086632C" w:rsidRDefault="004A72E9" w:rsidP="008C06AE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8"/>
              </w:rPr>
            </w:pPr>
            <w:r w:rsidRPr="0086632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8"/>
              </w:rPr>
              <w:t>2.0版</w:t>
            </w:r>
          </w:p>
        </w:tc>
        <w:tc>
          <w:tcPr>
            <w:tcW w:w="574" w:type="pct"/>
            <w:shd w:val="clear" w:color="auto" w:fill="auto"/>
          </w:tcPr>
          <w:p w14:paraId="546824A0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3.1版</w:t>
            </w:r>
          </w:p>
        </w:tc>
        <w:tc>
          <w:tcPr>
            <w:tcW w:w="533" w:type="pct"/>
            <w:shd w:val="clear" w:color="auto" w:fill="auto"/>
          </w:tcPr>
          <w:p w14:paraId="3A52038A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14:paraId="775E90CF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1.1版</w:t>
            </w:r>
          </w:p>
        </w:tc>
        <w:tc>
          <w:tcPr>
            <w:tcW w:w="533" w:type="pct"/>
            <w:shd w:val="clear" w:color="auto" w:fill="auto"/>
          </w:tcPr>
          <w:p w14:paraId="01E64093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1.1版</w:t>
            </w:r>
          </w:p>
        </w:tc>
        <w:tc>
          <w:tcPr>
            <w:tcW w:w="574" w:type="pct"/>
            <w:shd w:val="clear" w:color="auto" w:fill="auto"/>
          </w:tcPr>
          <w:p w14:paraId="7948061D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1.1版</w:t>
            </w:r>
          </w:p>
        </w:tc>
        <w:tc>
          <w:tcPr>
            <w:tcW w:w="492" w:type="pct"/>
            <w:shd w:val="clear" w:color="auto" w:fill="auto"/>
          </w:tcPr>
          <w:p w14:paraId="5B1F8803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74" w:type="pct"/>
            <w:shd w:val="clear" w:color="auto" w:fill="auto"/>
          </w:tcPr>
          <w:p w14:paraId="63B1C736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1.1版</w:t>
            </w:r>
          </w:p>
        </w:tc>
        <w:tc>
          <w:tcPr>
            <w:tcW w:w="533" w:type="pct"/>
            <w:shd w:val="clear" w:color="auto" w:fill="auto"/>
          </w:tcPr>
          <w:p w14:paraId="36344094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2.0版</w:t>
            </w:r>
          </w:p>
        </w:tc>
      </w:tr>
      <w:tr w:rsidR="004A72E9" w14:paraId="136F9434" w14:textId="77777777" w:rsidTr="003E6B19">
        <w:tc>
          <w:tcPr>
            <w:tcW w:w="572" w:type="pct"/>
            <w:shd w:val="clear" w:color="auto" w:fill="auto"/>
          </w:tcPr>
          <w:p w14:paraId="0AE625BA" w14:textId="77777777" w:rsidR="004A72E9" w:rsidRPr="0086632C" w:rsidRDefault="004A72E9" w:rsidP="008C06AE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8"/>
              </w:rPr>
            </w:pPr>
            <w:r w:rsidRPr="0086632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8"/>
              </w:rPr>
              <w:t>2.1版</w:t>
            </w:r>
          </w:p>
        </w:tc>
        <w:tc>
          <w:tcPr>
            <w:tcW w:w="574" w:type="pct"/>
            <w:shd w:val="clear" w:color="auto" w:fill="auto"/>
          </w:tcPr>
          <w:p w14:paraId="3A420D0A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3.1版</w:t>
            </w:r>
          </w:p>
        </w:tc>
        <w:tc>
          <w:tcPr>
            <w:tcW w:w="533" w:type="pct"/>
            <w:shd w:val="clear" w:color="auto" w:fill="auto"/>
          </w:tcPr>
          <w:p w14:paraId="12FB0284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14:paraId="429C392D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1.2版</w:t>
            </w:r>
          </w:p>
        </w:tc>
        <w:tc>
          <w:tcPr>
            <w:tcW w:w="533" w:type="pct"/>
            <w:shd w:val="clear" w:color="auto" w:fill="auto"/>
          </w:tcPr>
          <w:p w14:paraId="7E4A482A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2.0版</w:t>
            </w:r>
          </w:p>
        </w:tc>
        <w:tc>
          <w:tcPr>
            <w:tcW w:w="574" w:type="pct"/>
            <w:shd w:val="clear" w:color="auto" w:fill="auto"/>
          </w:tcPr>
          <w:p w14:paraId="02BF64C7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1.1版</w:t>
            </w:r>
          </w:p>
        </w:tc>
        <w:tc>
          <w:tcPr>
            <w:tcW w:w="492" w:type="pct"/>
            <w:shd w:val="clear" w:color="auto" w:fill="auto"/>
          </w:tcPr>
          <w:p w14:paraId="0389E0F7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74" w:type="pct"/>
            <w:shd w:val="clear" w:color="auto" w:fill="auto"/>
          </w:tcPr>
          <w:p w14:paraId="5B881FD3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2.0版</w:t>
            </w:r>
          </w:p>
        </w:tc>
        <w:tc>
          <w:tcPr>
            <w:tcW w:w="533" w:type="pct"/>
            <w:shd w:val="clear" w:color="auto" w:fill="auto"/>
          </w:tcPr>
          <w:p w14:paraId="1039C60D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2.1版</w:t>
            </w:r>
          </w:p>
        </w:tc>
      </w:tr>
      <w:tr w:rsidR="004A72E9" w14:paraId="015A6013" w14:textId="77777777" w:rsidTr="003E6B19">
        <w:tc>
          <w:tcPr>
            <w:tcW w:w="572" w:type="pct"/>
            <w:shd w:val="clear" w:color="auto" w:fill="auto"/>
          </w:tcPr>
          <w:p w14:paraId="3A953A33" w14:textId="77777777" w:rsidR="004A72E9" w:rsidRPr="0086632C" w:rsidRDefault="004A72E9" w:rsidP="008C06AE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8"/>
              </w:rPr>
            </w:pPr>
            <w:r w:rsidRPr="0086632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8"/>
              </w:rPr>
              <w:t>3.0版</w:t>
            </w:r>
          </w:p>
        </w:tc>
        <w:tc>
          <w:tcPr>
            <w:tcW w:w="574" w:type="pct"/>
            <w:shd w:val="clear" w:color="auto" w:fill="auto"/>
          </w:tcPr>
          <w:p w14:paraId="09E68FEC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3.1版</w:t>
            </w:r>
          </w:p>
        </w:tc>
        <w:tc>
          <w:tcPr>
            <w:tcW w:w="533" w:type="pct"/>
            <w:shd w:val="clear" w:color="auto" w:fill="auto"/>
          </w:tcPr>
          <w:p w14:paraId="6D2BF898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14:paraId="4AECD156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1.2版</w:t>
            </w:r>
          </w:p>
        </w:tc>
        <w:tc>
          <w:tcPr>
            <w:tcW w:w="533" w:type="pct"/>
            <w:shd w:val="clear" w:color="auto" w:fill="auto"/>
          </w:tcPr>
          <w:p w14:paraId="7A279C4B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3.0版</w:t>
            </w:r>
          </w:p>
        </w:tc>
        <w:tc>
          <w:tcPr>
            <w:tcW w:w="574" w:type="pct"/>
            <w:shd w:val="clear" w:color="auto" w:fill="auto"/>
          </w:tcPr>
          <w:p w14:paraId="5CA3D118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1.1版</w:t>
            </w:r>
          </w:p>
        </w:tc>
        <w:tc>
          <w:tcPr>
            <w:tcW w:w="492" w:type="pct"/>
            <w:shd w:val="clear" w:color="auto" w:fill="auto"/>
          </w:tcPr>
          <w:p w14:paraId="13997CA2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74" w:type="pct"/>
            <w:shd w:val="clear" w:color="auto" w:fill="auto"/>
          </w:tcPr>
          <w:p w14:paraId="024F1072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2.1版</w:t>
            </w:r>
          </w:p>
        </w:tc>
        <w:tc>
          <w:tcPr>
            <w:tcW w:w="533" w:type="pct"/>
            <w:shd w:val="clear" w:color="auto" w:fill="auto"/>
          </w:tcPr>
          <w:p w14:paraId="2E36A4BB" w14:textId="77777777" w:rsidR="004A72E9" w:rsidRPr="003E6B19" w:rsidRDefault="004A72E9" w:rsidP="008C06AE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E6B19">
              <w:rPr>
                <w:rFonts w:ascii="ＭＳ 明朝" w:eastAsia="ＭＳ 明朝" w:hAnsi="ＭＳ 明朝" w:hint="eastAsia"/>
                <w:sz w:val="24"/>
                <w:szCs w:val="28"/>
              </w:rPr>
              <w:t>2.1版</w:t>
            </w:r>
          </w:p>
        </w:tc>
      </w:tr>
    </w:tbl>
    <w:p w14:paraId="5BA5FA6D" w14:textId="77777777" w:rsidR="00DA1AEF" w:rsidRDefault="00DA1AEF">
      <w:pPr>
        <w:rPr>
          <w:rFonts w:ascii="ＭＳ 明朝" w:eastAsia="ＭＳ 明朝" w:hAnsi="ＭＳ 明朝"/>
          <w:sz w:val="24"/>
          <w:szCs w:val="28"/>
        </w:rPr>
      </w:pPr>
    </w:p>
    <w:p w14:paraId="350EC631" w14:textId="77777777" w:rsidR="00FD4D75" w:rsidRPr="00187261" w:rsidRDefault="00FD4D75">
      <w:pPr>
        <w:rPr>
          <w:rFonts w:ascii="ＭＳ 明朝" w:eastAsia="ＭＳ 明朝" w:hAnsi="ＭＳ 明朝"/>
          <w:sz w:val="24"/>
          <w:szCs w:val="28"/>
        </w:rPr>
      </w:pPr>
    </w:p>
    <w:p w14:paraId="7A728C5C" w14:textId="4DB839CC" w:rsidR="00374648" w:rsidRDefault="00193F11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４</w:t>
      </w:r>
      <w:r w:rsidR="00374648" w:rsidRPr="00187261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．標準仕様書におけるバージョン管理</w:t>
      </w:r>
    </w:p>
    <w:p w14:paraId="1C82A9CF" w14:textId="77777777" w:rsidR="00187261" w:rsidRDefault="00187261">
      <w:pPr>
        <w:rPr>
          <w:rFonts w:ascii="ＭＳ 明朝" w:eastAsia="ＭＳ 明朝" w:hAnsi="ＭＳ 明朝"/>
          <w:sz w:val="24"/>
          <w:szCs w:val="28"/>
        </w:rPr>
      </w:pPr>
    </w:p>
    <w:p w14:paraId="74D04C72" w14:textId="196AFF83" w:rsidR="00187261" w:rsidRDefault="00187261" w:rsidP="009705DC">
      <w:pPr>
        <w:ind w:leftChars="100" w:left="210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FD4D75">
        <w:rPr>
          <w:rFonts w:ascii="ＭＳ ゴシック" w:eastAsia="ＭＳ ゴシック" w:hAnsi="ＭＳ ゴシック" w:hint="eastAsia"/>
          <w:b/>
          <w:bCs/>
          <w:sz w:val="24"/>
          <w:szCs w:val="28"/>
        </w:rPr>
        <w:t>(1)</w:t>
      </w:r>
      <w:r w:rsidRPr="00FD4D75">
        <w:rPr>
          <w:rFonts w:ascii="ＭＳ ゴシック" w:eastAsia="ＭＳ ゴシック" w:hAnsi="ＭＳ ゴシック"/>
          <w:b/>
          <w:bCs/>
          <w:sz w:val="24"/>
          <w:szCs w:val="28"/>
        </w:rPr>
        <w:t xml:space="preserve"> </w:t>
      </w:r>
      <w:r w:rsidRPr="00FD4D75">
        <w:rPr>
          <w:rFonts w:ascii="ＭＳ ゴシック" w:eastAsia="ＭＳ ゴシック" w:hAnsi="ＭＳ ゴシック" w:hint="eastAsia"/>
          <w:b/>
          <w:bCs/>
          <w:sz w:val="24"/>
          <w:szCs w:val="28"/>
        </w:rPr>
        <w:t>機能</w:t>
      </w:r>
      <w:r w:rsidR="00371AB8">
        <w:rPr>
          <w:rFonts w:ascii="ＭＳ ゴシック" w:eastAsia="ＭＳ ゴシック" w:hAnsi="ＭＳ ゴシック" w:hint="eastAsia"/>
          <w:b/>
          <w:bCs/>
          <w:sz w:val="24"/>
          <w:szCs w:val="28"/>
        </w:rPr>
        <w:t>要件</w:t>
      </w:r>
      <w:r w:rsidRPr="00FD4D75">
        <w:rPr>
          <w:rFonts w:ascii="ＭＳ ゴシック" w:eastAsia="ＭＳ ゴシック" w:hAnsi="ＭＳ ゴシック" w:hint="eastAsia"/>
          <w:b/>
          <w:bCs/>
          <w:sz w:val="24"/>
          <w:szCs w:val="28"/>
        </w:rPr>
        <w:t>標準仕様書</w:t>
      </w:r>
    </w:p>
    <w:p w14:paraId="495E6B4B" w14:textId="77777777" w:rsidR="002E5EA7" w:rsidRPr="00FD4D75" w:rsidRDefault="002E5EA7" w:rsidP="009705DC">
      <w:pPr>
        <w:ind w:leftChars="100" w:left="210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3FE7C721" w14:textId="3F274497" w:rsidR="00187261" w:rsidRDefault="00187261" w:rsidP="009705DC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機能</w:t>
      </w:r>
      <w:r w:rsidR="00371AB8">
        <w:rPr>
          <w:rFonts w:ascii="ＭＳ 明朝" w:eastAsia="ＭＳ 明朝" w:hAnsi="ＭＳ 明朝" w:hint="eastAsia"/>
          <w:sz w:val="24"/>
          <w:szCs w:val="28"/>
        </w:rPr>
        <w:t>要件</w:t>
      </w:r>
      <w:r>
        <w:rPr>
          <w:rFonts w:ascii="ＭＳ 明朝" w:eastAsia="ＭＳ 明朝" w:hAnsi="ＭＳ 明朝" w:hint="eastAsia"/>
          <w:sz w:val="24"/>
          <w:szCs w:val="28"/>
        </w:rPr>
        <w:t>標準仕様書のバージョンアップは、</w:t>
      </w:r>
      <w:r w:rsidR="00DA1AEF">
        <w:rPr>
          <w:rFonts w:ascii="ＭＳ 明朝" w:eastAsia="ＭＳ 明朝" w:hAnsi="ＭＳ 明朝" w:hint="eastAsia"/>
          <w:sz w:val="24"/>
          <w:szCs w:val="28"/>
        </w:rPr>
        <w:t>原則として、以下の場合に行う</w:t>
      </w:r>
      <w:r w:rsidR="005644E6">
        <w:rPr>
          <w:rFonts w:ascii="ＭＳ 明朝" w:eastAsia="ＭＳ 明朝" w:hAnsi="ＭＳ 明朝" w:hint="eastAsia"/>
          <w:sz w:val="24"/>
          <w:szCs w:val="28"/>
        </w:rPr>
        <w:t>が</w:t>
      </w:r>
      <w:r w:rsidR="00DA1AEF">
        <w:rPr>
          <w:rFonts w:ascii="ＭＳ 明朝" w:eastAsia="ＭＳ 明朝" w:hAnsi="ＭＳ 明朝" w:hint="eastAsia"/>
          <w:sz w:val="24"/>
          <w:szCs w:val="28"/>
        </w:rPr>
        <w:t>、制度所管府省の判断により、独自の基準で行うことも</w:t>
      </w:r>
      <w:r w:rsidR="005644E6">
        <w:rPr>
          <w:rFonts w:ascii="ＭＳ 明朝" w:eastAsia="ＭＳ 明朝" w:hAnsi="ＭＳ 明朝" w:hint="eastAsia"/>
          <w:sz w:val="24"/>
          <w:szCs w:val="28"/>
        </w:rPr>
        <w:t>可能とする。</w:t>
      </w:r>
    </w:p>
    <w:p w14:paraId="3875695E" w14:textId="77777777" w:rsidR="002E5EA7" w:rsidRDefault="002E5EA7" w:rsidP="009705DC">
      <w:pPr>
        <w:ind w:leftChars="200" w:left="703" w:hangingChars="118" w:hanging="283"/>
        <w:rPr>
          <w:rFonts w:ascii="ＭＳ 明朝" w:eastAsia="ＭＳ 明朝" w:hAnsi="ＭＳ 明朝"/>
          <w:sz w:val="24"/>
          <w:szCs w:val="28"/>
        </w:rPr>
      </w:pPr>
    </w:p>
    <w:p w14:paraId="48DABCDF" w14:textId="7BAAADFA" w:rsidR="0092525F" w:rsidRPr="001D770E" w:rsidRDefault="0092525F" w:rsidP="0092525F">
      <w:pPr>
        <w:pStyle w:val="af4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 w:rsidRPr="001D770E">
        <w:rPr>
          <w:rFonts w:ascii="ＭＳ 明朝" w:eastAsia="ＭＳ 明朝" w:hAnsi="ＭＳ 明朝" w:hint="eastAsia"/>
          <w:sz w:val="24"/>
          <w:szCs w:val="28"/>
        </w:rPr>
        <w:t>機能要件標準仕様書のメジャーバージョンアップは、機能要件標準仕様書の更新により、複数の共通機能</w:t>
      </w:r>
      <w:r w:rsidR="00995A69" w:rsidRPr="001D770E">
        <w:rPr>
          <w:rFonts w:ascii="ＭＳ 明朝" w:eastAsia="ＭＳ 明朝" w:hAnsi="ＭＳ 明朝" w:hint="eastAsia"/>
          <w:sz w:val="24"/>
          <w:szCs w:val="28"/>
        </w:rPr>
        <w:t>又は</w:t>
      </w:r>
      <w:r w:rsidRPr="001D770E">
        <w:rPr>
          <w:rFonts w:ascii="ＭＳ 明朝" w:eastAsia="ＭＳ 明朝" w:hAnsi="ＭＳ 明朝" w:hint="eastAsia"/>
          <w:sz w:val="24"/>
          <w:szCs w:val="28"/>
        </w:rPr>
        <w:t>複数業務の連携要件の更新が必要となる場合に行う。</w:t>
      </w:r>
    </w:p>
    <w:p w14:paraId="0A8CA469" w14:textId="77777777" w:rsidR="0092525F" w:rsidRPr="001D770E" w:rsidRDefault="0092525F" w:rsidP="0092525F">
      <w:pPr>
        <w:ind w:firstLineChars="400" w:firstLine="960"/>
        <w:rPr>
          <w:rFonts w:ascii="ＭＳ 明朝" w:eastAsia="ＭＳ 明朝" w:hAnsi="ＭＳ 明朝"/>
          <w:sz w:val="24"/>
          <w:szCs w:val="28"/>
        </w:rPr>
      </w:pPr>
    </w:p>
    <w:p w14:paraId="508C0B1D" w14:textId="77777777" w:rsidR="0092525F" w:rsidRPr="001D770E" w:rsidRDefault="0092525F" w:rsidP="0092525F">
      <w:pPr>
        <w:pStyle w:val="af4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 w:rsidRPr="001D770E">
        <w:rPr>
          <w:rFonts w:ascii="ＭＳ 明朝" w:eastAsia="ＭＳ 明朝" w:hAnsi="ＭＳ 明朝" w:hint="eastAsia"/>
          <w:sz w:val="24"/>
          <w:szCs w:val="28"/>
        </w:rPr>
        <w:t xml:space="preserve"> 機能要件標準仕様書のマイナーバージョンアップは、上記以外の場合に行う。</w:t>
      </w:r>
    </w:p>
    <w:p w14:paraId="64DE1F7C" w14:textId="77777777" w:rsidR="005644E6" w:rsidRPr="005644E6" w:rsidRDefault="005644E6" w:rsidP="00EE2E48">
      <w:pPr>
        <w:rPr>
          <w:rFonts w:ascii="ＭＳ 明朝" w:eastAsia="ＭＳ 明朝" w:hAnsi="ＭＳ 明朝"/>
          <w:sz w:val="24"/>
          <w:szCs w:val="28"/>
        </w:rPr>
      </w:pPr>
    </w:p>
    <w:p w14:paraId="11BD7C81" w14:textId="2D5E0AF9" w:rsidR="00187261" w:rsidRDefault="00187261" w:rsidP="009705DC">
      <w:pPr>
        <w:ind w:leftChars="100" w:left="210"/>
        <w:rPr>
          <w:rFonts w:ascii="ＭＳ 明朝" w:eastAsia="ＭＳ 明朝" w:hAnsi="ＭＳ 明朝"/>
          <w:sz w:val="24"/>
          <w:szCs w:val="28"/>
        </w:rPr>
      </w:pPr>
    </w:p>
    <w:p w14:paraId="0BD7CF72" w14:textId="46470179" w:rsidR="00187261" w:rsidRDefault="00187261" w:rsidP="009705DC">
      <w:pPr>
        <w:ind w:leftChars="100" w:left="210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FD4D75">
        <w:rPr>
          <w:rFonts w:ascii="ＭＳ ゴシック" w:eastAsia="ＭＳ ゴシック" w:hAnsi="ＭＳ ゴシック" w:hint="eastAsia"/>
          <w:b/>
          <w:bCs/>
          <w:sz w:val="24"/>
          <w:szCs w:val="28"/>
        </w:rPr>
        <w:t>(2)</w:t>
      </w:r>
      <w:r w:rsidRPr="00FD4D75">
        <w:rPr>
          <w:rFonts w:ascii="ＭＳ ゴシック" w:eastAsia="ＭＳ ゴシック" w:hAnsi="ＭＳ ゴシック"/>
          <w:b/>
          <w:bCs/>
          <w:sz w:val="24"/>
          <w:szCs w:val="28"/>
        </w:rPr>
        <w:t xml:space="preserve"> </w:t>
      </w:r>
      <w:r w:rsidRPr="00FD4D75">
        <w:rPr>
          <w:rFonts w:ascii="ＭＳ ゴシック" w:eastAsia="ＭＳ ゴシック" w:hAnsi="ＭＳ ゴシック" w:hint="eastAsia"/>
          <w:b/>
          <w:bCs/>
          <w:sz w:val="24"/>
          <w:szCs w:val="28"/>
        </w:rPr>
        <w:t>共通標準仕様書</w:t>
      </w:r>
    </w:p>
    <w:p w14:paraId="2D106802" w14:textId="77777777" w:rsidR="002E5EA7" w:rsidRPr="00FD4D75" w:rsidRDefault="002E5EA7" w:rsidP="009705DC">
      <w:pPr>
        <w:ind w:leftChars="100" w:left="210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63DC4878" w14:textId="79208F54" w:rsidR="00187261" w:rsidRDefault="00FD4D75" w:rsidP="009705DC">
      <w:pPr>
        <w:ind w:leftChars="200" w:left="4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①</w:t>
      </w:r>
      <w:r w:rsidR="002E5EA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5A27EB">
        <w:rPr>
          <w:rFonts w:ascii="ＭＳ 明朝" w:eastAsia="ＭＳ 明朝" w:hAnsi="ＭＳ 明朝" w:hint="eastAsia"/>
          <w:sz w:val="24"/>
          <w:szCs w:val="28"/>
        </w:rPr>
        <w:t>地方公共団体情報システムデータ要件・連携要件標準仕様書（以下「データ要件・連携要件標準仕様書」という。）</w:t>
      </w:r>
    </w:p>
    <w:p w14:paraId="7742D8D9" w14:textId="77777777" w:rsidR="002E5EA7" w:rsidRDefault="002E5EA7" w:rsidP="009705DC">
      <w:pPr>
        <w:ind w:leftChars="200" w:left="420"/>
        <w:rPr>
          <w:rFonts w:ascii="ＭＳ 明朝" w:eastAsia="ＭＳ 明朝" w:hAnsi="ＭＳ 明朝"/>
          <w:sz w:val="24"/>
          <w:szCs w:val="28"/>
        </w:rPr>
      </w:pPr>
    </w:p>
    <w:p w14:paraId="417A328B" w14:textId="56F28A6D" w:rsidR="00F92BE5" w:rsidRDefault="00192884" w:rsidP="00F92BE5">
      <w:pPr>
        <w:ind w:leftChars="300" w:left="913" w:hangingChars="118" w:hanging="283"/>
        <w:rPr>
          <w:rFonts w:ascii="ＭＳ 明朝" w:eastAsia="ＭＳ 明朝" w:hAnsi="ＭＳ 明朝"/>
          <w:sz w:val="24"/>
          <w:szCs w:val="28"/>
        </w:rPr>
      </w:pPr>
      <w:r w:rsidRPr="001D770E">
        <w:rPr>
          <w:rFonts w:ascii="ＭＳ 明朝" w:eastAsia="ＭＳ 明朝" w:hAnsi="ＭＳ 明朝"/>
          <w:sz w:val="24"/>
          <w:szCs w:val="28"/>
        </w:rPr>
        <w:t>(a)</w:t>
      </w:r>
      <w:r w:rsidR="00FD4D75" w:rsidRPr="001D770E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D9655D" w:rsidRPr="001D770E">
        <w:t xml:space="preserve"> </w:t>
      </w:r>
      <w:r w:rsidR="00D9655D" w:rsidRPr="001D770E">
        <w:rPr>
          <w:rFonts w:ascii="ＭＳ 明朝" w:eastAsia="ＭＳ 明朝" w:hAnsi="ＭＳ 明朝" w:hint="eastAsia"/>
          <w:sz w:val="24"/>
          <w:szCs w:val="28"/>
        </w:rPr>
        <w:t>データ要件・連携要件標準仕様書</w:t>
      </w:r>
      <w:r w:rsidR="00A45C3B" w:rsidRPr="001D770E">
        <w:rPr>
          <w:rFonts w:ascii="ＭＳ 明朝" w:eastAsia="ＭＳ 明朝" w:hAnsi="ＭＳ 明朝" w:hint="eastAsia"/>
          <w:sz w:val="24"/>
          <w:szCs w:val="28"/>
        </w:rPr>
        <w:t>は、本</w:t>
      </w:r>
      <w:r w:rsidR="00A45C3B">
        <w:rPr>
          <w:rFonts w:ascii="ＭＳ 明朝" w:eastAsia="ＭＳ 明朝" w:hAnsi="ＭＳ 明朝" w:hint="eastAsia"/>
          <w:sz w:val="24"/>
          <w:szCs w:val="28"/>
        </w:rPr>
        <w:t>文に加えて、機能要件標準仕様書の業務に対応したデータ要件・連携要件標準仕様書各論（以下「各論」という。）から</w:t>
      </w:r>
      <w:r w:rsidR="008F6107">
        <w:rPr>
          <w:rFonts w:ascii="ＭＳ 明朝" w:eastAsia="ＭＳ 明朝" w:hAnsi="ＭＳ 明朝" w:hint="eastAsia"/>
          <w:sz w:val="24"/>
          <w:szCs w:val="28"/>
        </w:rPr>
        <w:t>な</w:t>
      </w:r>
      <w:r w:rsidR="008449A1">
        <w:rPr>
          <w:rFonts w:ascii="ＭＳ 明朝" w:eastAsia="ＭＳ 明朝" w:hAnsi="ＭＳ 明朝" w:hint="eastAsia"/>
          <w:sz w:val="24"/>
          <w:szCs w:val="28"/>
        </w:rPr>
        <w:t>り</w:t>
      </w:r>
      <w:r w:rsidR="00A45C3B">
        <w:rPr>
          <w:rFonts w:ascii="ＭＳ 明朝" w:eastAsia="ＭＳ 明朝" w:hAnsi="ＭＳ 明朝" w:hint="eastAsia"/>
          <w:sz w:val="24"/>
          <w:szCs w:val="28"/>
        </w:rPr>
        <w:t>、データ要件・連携要件</w:t>
      </w:r>
      <w:r w:rsidR="00F92BE5">
        <w:rPr>
          <w:rFonts w:ascii="ＭＳ 明朝" w:eastAsia="ＭＳ 明朝" w:hAnsi="ＭＳ 明朝" w:hint="eastAsia"/>
          <w:sz w:val="24"/>
          <w:szCs w:val="28"/>
        </w:rPr>
        <w:t>標準仕様書だけでなく、各論のそれぞれにおいても、バージョン管理を行う。</w:t>
      </w:r>
    </w:p>
    <w:p w14:paraId="051E3077" w14:textId="77777777" w:rsidR="00F92BE5" w:rsidRDefault="00F92BE5" w:rsidP="00F92BE5">
      <w:pPr>
        <w:ind w:leftChars="300" w:left="913" w:hangingChars="118" w:hanging="283"/>
        <w:rPr>
          <w:rFonts w:ascii="ＭＳ 明朝" w:eastAsia="ＭＳ 明朝" w:hAnsi="ＭＳ 明朝"/>
          <w:sz w:val="24"/>
          <w:szCs w:val="28"/>
        </w:rPr>
      </w:pPr>
    </w:p>
    <w:p w14:paraId="365CA72B" w14:textId="523B3E18" w:rsidR="004B10FA" w:rsidRDefault="004B7020" w:rsidP="00F92BE5">
      <w:pPr>
        <w:ind w:leftChars="300" w:left="91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(b</w:t>
      </w:r>
      <w:r>
        <w:rPr>
          <w:rFonts w:ascii="ＭＳ 明朝" w:eastAsia="ＭＳ 明朝" w:hAnsi="ＭＳ 明朝"/>
          <w:sz w:val="24"/>
          <w:szCs w:val="28"/>
        </w:rPr>
        <w:t>)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9655D">
        <w:rPr>
          <w:rFonts w:hint="eastAsia"/>
        </w:rPr>
        <w:t xml:space="preserve"> </w:t>
      </w:r>
      <w:r w:rsidRPr="00D9655D">
        <w:rPr>
          <w:rFonts w:ascii="ＭＳ 明朝" w:eastAsia="ＭＳ 明朝" w:hAnsi="ＭＳ 明朝" w:hint="eastAsia"/>
          <w:sz w:val="24"/>
          <w:szCs w:val="28"/>
        </w:rPr>
        <w:t>データ要件・連携要件標準仕様書</w:t>
      </w:r>
      <w:r>
        <w:rPr>
          <w:rFonts w:ascii="ＭＳ 明朝" w:eastAsia="ＭＳ 明朝" w:hAnsi="ＭＳ 明朝" w:hint="eastAsia"/>
          <w:sz w:val="24"/>
          <w:szCs w:val="28"/>
        </w:rPr>
        <w:t>及び各論のメジャーバージョンアップは、次の場合に行う。</w:t>
      </w:r>
    </w:p>
    <w:p w14:paraId="1D0B804A" w14:textId="00845C74" w:rsidR="004B10FA" w:rsidRDefault="004B10FA" w:rsidP="004951B8">
      <w:pPr>
        <w:ind w:leftChars="400" w:left="112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(</w:t>
      </w:r>
      <w:r w:rsidR="00192884">
        <w:rPr>
          <w:rFonts w:ascii="ＭＳ 明朝" w:eastAsia="ＭＳ 明朝" w:hAnsi="ＭＳ 明朝" w:hint="eastAsia"/>
          <w:sz w:val="24"/>
          <w:szCs w:val="28"/>
        </w:rPr>
        <w:t>ア</w:t>
      </w:r>
      <w:r>
        <w:rPr>
          <w:rFonts w:ascii="ＭＳ 明朝" w:eastAsia="ＭＳ 明朝" w:hAnsi="ＭＳ 明朝"/>
          <w:sz w:val="24"/>
          <w:szCs w:val="28"/>
        </w:rPr>
        <w:t xml:space="preserve">) </w:t>
      </w:r>
      <w:r w:rsidR="000E1CE4">
        <w:rPr>
          <w:rFonts w:ascii="ＭＳ 明朝" w:eastAsia="ＭＳ 明朝" w:hAnsi="ＭＳ 明朝" w:hint="eastAsia"/>
          <w:sz w:val="24"/>
          <w:szCs w:val="28"/>
        </w:rPr>
        <w:t>基本データリストのグループを追加又は削除する場合</w:t>
      </w:r>
    </w:p>
    <w:p w14:paraId="37F93E41" w14:textId="70DB7972" w:rsidR="00065352" w:rsidRDefault="004B10FA" w:rsidP="004951B8">
      <w:pPr>
        <w:ind w:leftChars="400" w:left="112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(</w:t>
      </w:r>
      <w:r w:rsidR="00192884">
        <w:rPr>
          <w:rFonts w:ascii="ＭＳ 明朝" w:eastAsia="ＭＳ 明朝" w:hAnsi="ＭＳ 明朝" w:hint="eastAsia"/>
          <w:sz w:val="24"/>
          <w:szCs w:val="28"/>
        </w:rPr>
        <w:t>イ</w:t>
      </w:r>
      <w:r>
        <w:rPr>
          <w:rFonts w:ascii="ＭＳ 明朝" w:eastAsia="ＭＳ 明朝" w:hAnsi="ＭＳ 明朝"/>
          <w:sz w:val="24"/>
          <w:szCs w:val="28"/>
        </w:rPr>
        <w:t xml:space="preserve">) </w:t>
      </w:r>
      <w:r w:rsidR="00BB607A">
        <w:rPr>
          <w:rFonts w:ascii="ＭＳ 明朝" w:eastAsia="ＭＳ 明朝" w:hAnsi="ＭＳ 明朝" w:hint="eastAsia"/>
          <w:sz w:val="24"/>
          <w:szCs w:val="28"/>
        </w:rPr>
        <w:t>文字要件の</w:t>
      </w:r>
      <w:r w:rsidR="006239D5">
        <w:rPr>
          <w:rFonts w:ascii="ＭＳ 明朝" w:eastAsia="ＭＳ 明朝" w:hAnsi="ＭＳ 明朝" w:hint="eastAsia"/>
          <w:sz w:val="24"/>
          <w:szCs w:val="28"/>
        </w:rPr>
        <w:t>文字セットの変更等の大幅な変更を行う場合</w:t>
      </w:r>
    </w:p>
    <w:p w14:paraId="1080AB0D" w14:textId="71944201" w:rsidR="004B10FA" w:rsidRDefault="00065352" w:rsidP="004951B8">
      <w:pPr>
        <w:ind w:leftChars="400" w:left="112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(ウ)</w:t>
      </w:r>
      <w:r w:rsidR="00133050">
        <w:rPr>
          <w:rFonts w:ascii="ＭＳ 明朝" w:eastAsia="ＭＳ 明朝" w:hAnsi="ＭＳ 明朝"/>
          <w:sz w:val="24"/>
          <w:szCs w:val="28"/>
        </w:rPr>
        <w:t xml:space="preserve"> </w:t>
      </w:r>
      <w:r w:rsidR="004D759C">
        <w:rPr>
          <w:rFonts w:ascii="ＭＳ 明朝" w:eastAsia="ＭＳ 明朝" w:hAnsi="ＭＳ 明朝" w:hint="eastAsia"/>
          <w:sz w:val="24"/>
          <w:szCs w:val="28"/>
        </w:rPr>
        <w:t>連携要件の</w:t>
      </w:r>
      <w:r w:rsidR="003F642B">
        <w:rPr>
          <w:rFonts w:ascii="ＭＳ 明朝" w:eastAsia="ＭＳ 明朝" w:hAnsi="ＭＳ 明朝" w:hint="eastAsia"/>
          <w:sz w:val="24"/>
          <w:szCs w:val="28"/>
        </w:rPr>
        <w:t>標準における</w:t>
      </w:r>
      <w:r w:rsidR="004D759C">
        <w:rPr>
          <w:rFonts w:ascii="ＭＳ 明朝" w:eastAsia="ＭＳ 明朝" w:hAnsi="ＭＳ 明朝" w:hint="eastAsia"/>
          <w:sz w:val="24"/>
          <w:szCs w:val="28"/>
        </w:rPr>
        <w:t>技術仕様を追加、修正又は削除する場合</w:t>
      </w:r>
    </w:p>
    <w:p w14:paraId="2FE93C7A" w14:textId="47F7CF25" w:rsidR="00FD4D75" w:rsidRDefault="00133050" w:rsidP="004951B8">
      <w:pPr>
        <w:ind w:leftChars="400" w:left="112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(</w:t>
      </w:r>
      <w:r>
        <w:rPr>
          <w:rFonts w:ascii="ＭＳ 明朝" w:eastAsia="ＭＳ 明朝" w:hAnsi="ＭＳ 明朝" w:hint="eastAsia"/>
          <w:sz w:val="24"/>
          <w:szCs w:val="28"/>
        </w:rPr>
        <w:t xml:space="preserve">エ) </w:t>
      </w:r>
      <w:r w:rsidR="004D759C">
        <w:rPr>
          <w:rFonts w:ascii="ＭＳ 明朝" w:eastAsia="ＭＳ 明朝" w:hAnsi="ＭＳ 明朝" w:hint="eastAsia"/>
          <w:sz w:val="24"/>
          <w:szCs w:val="28"/>
        </w:rPr>
        <w:t>その他</w:t>
      </w:r>
      <w:r w:rsidR="006B47B2">
        <w:rPr>
          <w:rFonts w:ascii="ＭＳ 明朝" w:eastAsia="ＭＳ 明朝" w:hAnsi="ＭＳ 明朝" w:hint="eastAsia"/>
          <w:sz w:val="24"/>
          <w:szCs w:val="28"/>
        </w:rPr>
        <w:t>データ要件・連携要件の</w:t>
      </w:r>
      <w:r>
        <w:rPr>
          <w:rFonts w:ascii="ＭＳ 明朝" w:eastAsia="ＭＳ 明朝" w:hAnsi="ＭＳ 明朝" w:hint="eastAsia"/>
          <w:sz w:val="24"/>
          <w:szCs w:val="28"/>
        </w:rPr>
        <w:t>標準仕様書の</w:t>
      </w:r>
      <w:r w:rsidR="006B47B2">
        <w:rPr>
          <w:rFonts w:ascii="ＭＳ 明朝" w:eastAsia="ＭＳ 明朝" w:hAnsi="ＭＳ 明朝" w:hint="eastAsia"/>
          <w:sz w:val="24"/>
          <w:szCs w:val="28"/>
        </w:rPr>
        <w:t>更新により</w:t>
      </w:r>
      <w:r w:rsidR="004D759C">
        <w:rPr>
          <w:rFonts w:ascii="ＭＳ 明朝" w:eastAsia="ＭＳ 明朝" w:hAnsi="ＭＳ 明朝" w:hint="eastAsia"/>
          <w:sz w:val="24"/>
          <w:szCs w:val="28"/>
        </w:rPr>
        <w:t>他の標準仕様書</w:t>
      </w:r>
      <w:r w:rsidR="006B47B2">
        <w:rPr>
          <w:rFonts w:ascii="ＭＳ 明朝" w:eastAsia="ＭＳ 明朝" w:hAnsi="ＭＳ 明朝" w:hint="eastAsia"/>
          <w:sz w:val="24"/>
          <w:szCs w:val="28"/>
        </w:rPr>
        <w:t>の更新を行う必要がある場合</w:t>
      </w:r>
    </w:p>
    <w:p w14:paraId="5F71A939" w14:textId="77777777" w:rsidR="002E5EA7" w:rsidRPr="00133050" w:rsidRDefault="002E5EA7" w:rsidP="009705DC">
      <w:pPr>
        <w:ind w:leftChars="300" w:left="913" w:hangingChars="118" w:hanging="283"/>
        <w:rPr>
          <w:rFonts w:ascii="ＭＳ 明朝" w:eastAsia="ＭＳ 明朝" w:hAnsi="ＭＳ 明朝"/>
          <w:sz w:val="24"/>
          <w:szCs w:val="28"/>
        </w:rPr>
      </w:pPr>
    </w:p>
    <w:p w14:paraId="5D1E5939" w14:textId="57C5ED76" w:rsidR="00FD4D75" w:rsidRDefault="00192884" w:rsidP="006417C3">
      <w:pPr>
        <w:ind w:leftChars="300" w:left="913" w:hangingChars="118" w:hanging="283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 w:rsidR="00AE67CC">
        <w:rPr>
          <w:rFonts w:ascii="ＭＳ 明朝" w:eastAsia="ＭＳ 明朝" w:hAnsi="ＭＳ 明朝" w:hint="eastAsia"/>
          <w:sz w:val="24"/>
          <w:szCs w:val="28"/>
        </w:rPr>
        <w:t>c</w:t>
      </w:r>
      <w:r>
        <w:rPr>
          <w:rFonts w:ascii="ＭＳ 明朝" w:eastAsia="ＭＳ 明朝" w:hAnsi="ＭＳ 明朝"/>
          <w:sz w:val="24"/>
          <w:szCs w:val="28"/>
        </w:rPr>
        <w:t>)</w:t>
      </w:r>
      <w:r w:rsidR="00FD4D75">
        <w:rPr>
          <w:rFonts w:ascii="ＭＳ 明朝" w:eastAsia="ＭＳ 明朝" w:hAnsi="ＭＳ 明朝" w:hint="eastAsia"/>
          <w:sz w:val="24"/>
          <w:szCs w:val="28"/>
        </w:rPr>
        <w:t xml:space="preserve">　データ要件・連携要件の</w:t>
      </w:r>
      <w:r w:rsidR="00133050">
        <w:rPr>
          <w:rFonts w:ascii="ＭＳ 明朝" w:eastAsia="ＭＳ 明朝" w:hAnsi="ＭＳ 明朝" w:hint="eastAsia"/>
          <w:sz w:val="24"/>
          <w:szCs w:val="28"/>
        </w:rPr>
        <w:t>標準仕様書</w:t>
      </w:r>
      <w:r w:rsidR="006417C3">
        <w:rPr>
          <w:rFonts w:ascii="ＭＳ 明朝" w:eastAsia="ＭＳ 明朝" w:hAnsi="ＭＳ 明朝" w:hint="eastAsia"/>
          <w:sz w:val="24"/>
          <w:szCs w:val="28"/>
        </w:rPr>
        <w:t>及び各論</w:t>
      </w:r>
      <w:r w:rsidR="00133050">
        <w:rPr>
          <w:rFonts w:ascii="ＭＳ 明朝" w:eastAsia="ＭＳ 明朝" w:hAnsi="ＭＳ 明朝" w:hint="eastAsia"/>
          <w:sz w:val="24"/>
          <w:szCs w:val="28"/>
        </w:rPr>
        <w:t>の</w:t>
      </w:r>
      <w:r w:rsidR="00FD4D75">
        <w:rPr>
          <w:rFonts w:ascii="ＭＳ 明朝" w:eastAsia="ＭＳ 明朝" w:hAnsi="ＭＳ 明朝" w:hint="eastAsia"/>
          <w:sz w:val="24"/>
          <w:szCs w:val="28"/>
        </w:rPr>
        <w:t>マイナーバージョンアップは、上記</w:t>
      </w:r>
      <w:r>
        <w:rPr>
          <w:rFonts w:ascii="ＭＳ 明朝" w:eastAsia="ＭＳ 明朝" w:hAnsi="ＭＳ 明朝" w:hint="eastAsia"/>
          <w:sz w:val="24"/>
          <w:szCs w:val="28"/>
        </w:rPr>
        <w:t>①</w:t>
      </w:r>
      <w:r>
        <w:rPr>
          <w:rFonts w:ascii="ＭＳ 明朝" w:eastAsia="ＭＳ 明朝" w:hAnsi="ＭＳ 明朝"/>
          <w:sz w:val="24"/>
          <w:szCs w:val="28"/>
        </w:rPr>
        <w:t>(</w:t>
      </w:r>
      <w:r w:rsidR="00DC1178">
        <w:rPr>
          <w:rFonts w:ascii="ＭＳ 明朝" w:eastAsia="ＭＳ 明朝" w:hAnsi="ＭＳ 明朝"/>
          <w:sz w:val="24"/>
          <w:szCs w:val="28"/>
        </w:rPr>
        <w:t>b</w:t>
      </w:r>
      <w:r>
        <w:rPr>
          <w:rFonts w:ascii="ＭＳ 明朝" w:eastAsia="ＭＳ 明朝" w:hAnsi="ＭＳ 明朝"/>
          <w:sz w:val="24"/>
          <w:szCs w:val="28"/>
        </w:rPr>
        <w:t>)</w:t>
      </w:r>
      <w:r w:rsidR="00FD4D75">
        <w:rPr>
          <w:rFonts w:ascii="ＭＳ 明朝" w:eastAsia="ＭＳ 明朝" w:hAnsi="ＭＳ 明朝" w:hint="eastAsia"/>
          <w:sz w:val="24"/>
          <w:szCs w:val="28"/>
        </w:rPr>
        <w:t>以外の場合に行う。</w:t>
      </w:r>
    </w:p>
    <w:p w14:paraId="4EE607D1" w14:textId="69C6C4D9" w:rsidR="00FD4D75" w:rsidRDefault="00FD4D75" w:rsidP="009705DC">
      <w:pPr>
        <w:ind w:leftChars="300" w:left="630"/>
        <w:rPr>
          <w:rFonts w:ascii="ＭＳ 明朝" w:eastAsia="ＭＳ 明朝" w:hAnsi="ＭＳ 明朝"/>
          <w:sz w:val="24"/>
          <w:szCs w:val="28"/>
        </w:rPr>
      </w:pPr>
    </w:p>
    <w:p w14:paraId="097AB691" w14:textId="7A8DAF0E" w:rsidR="00FD4D75" w:rsidRDefault="00FD4D75" w:rsidP="009705DC">
      <w:pPr>
        <w:ind w:leftChars="200" w:left="4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②</w:t>
      </w:r>
      <w:r w:rsidR="002E5EA7">
        <w:rPr>
          <w:rFonts w:ascii="ＭＳ 明朝" w:eastAsia="ＭＳ 明朝" w:hAnsi="ＭＳ 明朝" w:hint="eastAsia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①以外の共通標準仕様書</w:t>
      </w:r>
    </w:p>
    <w:p w14:paraId="14483D6A" w14:textId="77777777" w:rsidR="002E5EA7" w:rsidRDefault="002E5EA7" w:rsidP="009705DC">
      <w:pPr>
        <w:ind w:leftChars="200" w:left="420"/>
        <w:rPr>
          <w:rFonts w:ascii="ＭＳ 明朝" w:eastAsia="ＭＳ 明朝" w:hAnsi="ＭＳ 明朝"/>
          <w:sz w:val="24"/>
          <w:szCs w:val="28"/>
        </w:rPr>
      </w:pPr>
    </w:p>
    <w:p w14:paraId="47015558" w14:textId="23475567" w:rsidR="00FD4D75" w:rsidRDefault="00192884" w:rsidP="009705DC">
      <w:pPr>
        <w:ind w:leftChars="300" w:left="98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>
        <w:rPr>
          <w:rFonts w:ascii="ＭＳ 明朝" w:eastAsia="ＭＳ 明朝" w:hAnsi="ＭＳ 明朝"/>
          <w:sz w:val="24"/>
          <w:szCs w:val="28"/>
        </w:rPr>
        <w:t>a)</w:t>
      </w:r>
      <w:r w:rsidR="00FD4D75">
        <w:rPr>
          <w:rFonts w:ascii="ＭＳ 明朝" w:eastAsia="ＭＳ 明朝" w:hAnsi="ＭＳ 明朝" w:hint="eastAsia"/>
          <w:sz w:val="24"/>
          <w:szCs w:val="28"/>
        </w:rPr>
        <w:t xml:space="preserve">　①以外の共通標準仕様書のメジャーバージョンアップは、当該共通標準仕様書の更新により、他の標準仕様書の更新を行う必要がある場合に行う。</w:t>
      </w:r>
    </w:p>
    <w:p w14:paraId="7B75CD0C" w14:textId="77777777" w:rsidR="002E5EA7" w:rsidRPr="00192884" w:rsidRDefault="002E5EA7" w:rsidP="009705DC">
      <w:pPr>
        <w:ind w:leftChars="300" w:left="985" w:hangingChars="148" w:hanging="355"/>
        <w:rPr>
          <w:rFonts w:ascii="ＭＳ 明朝" w:eastAsia="ＭＳ 明朝" w:hAnsi="ＭＳ 明朝"/>
          <w:sz w:val="24"/>
          <w:szCs w:val="28"/>
        </w:rPr>
      </w:pPr>
    </w:p>
    <w:p w14:paraId="5E4BFF07" w14:textId="7F0327E9" w:rsidR="00FD4D75" w:rsidRDefault="00192884" w:rsidP="009705DC">
      <w:pPr>
        <w:ind w:leftChars="300" w:left="98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(</w:t>
      </w:r>
      <w:r>
        <w:rPr>
          <w:rFonts w:ascii="ＭＳ 明朝" w:eastAsia="ＭＳ 明朝" w:hAnsi="ＭＳ 明朝"/>
          <w:sz w:val="24"/>
          <w:szCs w:val="28"/>
        </w:rPr>
        <w:t>b)</w:t>
      </w:r>
      <w:r w:rsidR="00FD4D75">
        <w:rPr>
          <w:rFonts w:ascii="ＭＳ 明朝" w:eastAsia="ＭＳ 明朝" w:hAnsi="ＭＳ 明朝" w:hint="eastAsia"/>
          <w:sz w:val="24"/>
          <w:szCs w:val="28"/>
        </w:rPr>
        <w:t xml:space="preserve">　①以外の共通標準仕様書のマイナーバージョンアップは、</w:t>
      </w:r>
      <w:r>
        <w:rPr>
          <w:rFonts w:ascii="ＭＳ 明朝" w:eastAsia="ＭＳ 明朝" w:hAnsi="ＭＳ 明朝" w:hint="eastAsia"/>
          <w:sz w:val="24"/>
          <w:szCs w:val="28"/>
        </w:rPr>
        <w:t>上記②(</w:t>
      </w:r>
      <w:r>
        <w:rPr>
          <w:rFonts w:ascii="ＭＳ 明朝" w:eastAsia="ＭＳ 明朝" w:hAnsi="ＭＳ 明朝"/>
          <w:sz w:val="24"/>
          <w:szCs w:val="28"/>
        </w:rPr>
        <w:t>a)</w:t>
      </w:r>
      <w:r w:rsidR="00FD4D75">
        <w:rPr>
          <w:rFonts w:ascii="ＭＳ 明朝" w:eastAsia="ＭＳ 明朝" w:hAnsi="ＭＳ 明朝" w:hint="eastAsia"/>
          <w:sz w:val="24"/>
          <w:szCs w:val="28"/>
        </w:rPr>
        <w:t>以外の場合に行う。</w:t>
      </w:r>
    </w:p>
    <w:p w14:paraId="1D230B64" w14:textId="3E44AD61" w:rsidR="00187261" w:rsidRPr="00192884" w:rsidRDefault="00187261" w:rsidP="009705DC">
      <w:pPr>
        <w:ind w:left="35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63EE9085" w14:textId="77777777" w:rsidR="007E332F" w:rsidRDefault="007E332F" w:rsidP="009705DC">
      <w:pPr>
        <w:ind w:left="35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5F13111C" w14:textId="795848BE" w:rsidR="007E332F" w:rsidRDefault="007E332F" w:rsidP="009705DC">
      <w:pPr>
        <w:ind w:left="35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５．</w:t>
      </w:r>
      <w:r w:rsidR="00DF5585">
        <w:rPr>
          <w:rFonts w:ascii="ＭＳ ゴシック" w:eastAsia="ＭＳ ゴシック" w:hAnsi="ＭＳ ゴシック" w:hint="eastAsia"/>
          <w:b/>
          <w:bCs/>
          <w:sz w:val="24"/>
          <w:szCs w:val="28"/>
        </w:rPr>
        <w:t>標準仕様書のバージョンアップのためのスケジュールの作成</w:t>
      </w:r>
    </w:p>
    <w:p w14:paraId="68274843" w14:textId="77777777" w:rsidR="000F4D39" w:rsidRDefault="000F4D39" w:rsidP="009705DC">
      <w:pPr>
        <w:ind w:left="35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39396EA7" w14:textId="26FACED9" w:rsidR="00AE58F8" w:rsidRDefault="00AE58F8" w:rsidP="004951B8">
      <w:pPr>
        <w:ind w:leftChars="100" w:left="56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(1)</w:t>
      </w:r>
      <w:r>
        <w:rPr>
          <w:rFonts w:ascii="ＭＳ ゴシック" w:eastAsia="ＭＳ ゴシック" w:hAnsi="ＭＳ ゴシック"/>
          <w:b/>
          <w:bCs/>
          <w:sz w:val="24"/>
          <w:szCs w:val="28"/>
        </w:rPr>
        <w:t xml:space="preserve"> </w:t>
      </w:r>
      <w:r w:rsidR="005B0505">
        <w:rPr>
          <w:rFonts w:ascii="ＭＳ ゴシック" w:eastAsia="ＭＳ ゴシック" w:hAnsi="ＭＳ ゴシック" w:hint="eastAsia"/>
          <w:b/>
          <w:bCs/>
          <w:sz w:val="24"/>
          <w:szCs w:val="28"/>
        </w:rPr>
        <w:t>機能</w:t>
      </w:r>
      <w:r w:rsidR="00B05E1E">
        <w:rPr>
          <w:rFonts w:ascii="ＭＳ ゴシック" w:eastAsia="ＭＳ ゴシック" w:hAnsi="ＭＳ ゴシック" w:hint="eastAsia"/>
          <w:b/>
          <w:bCs/>
          <w:sz w:val="24"/>
          <w:szCs w:val="28"/>
        </w:rPr>
        <w:t>要件</w:t>
      </w:r>
      <w:r w:rsidR="005B0505">
        <w:rPr>
          <w:rFonts w:ascii="ＭＳ ゴシック" w:eastAsia="ＭＳ ゴシック" w:hAnsi="ＭＳ ゴシック" w:hint="eastAsia"/>
          <w:b/>
          <w:bCs/>
          <w:sz w:val="24"/>
          <w:szCs w:val="28"/>
        </w:rPr>
        <w:t>標準仕様書</w:t>
      </w:r>
    </w:p>
    <w:p w14:paraId="464A9906" w14:textId="77777777" w:rsidR="00AE58F8" w:rsidRDefault="00AE58F8" w:rsidP="004951B8">
      <w:pPr>
        <w:ind w:leftChars="100" w:left="56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798E5FA9" w14:textId="5F33998A" w:rsidR="00156BBD" w:rsidRDefault="008C42A9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 w:rsidRPr="004951B8">
        <w:rPr>
          <w:rFonts w:ascii="ＭＳ 明朝" w:eastAsia="ＭＳ 明朝" w:hAnsi="ＭＳ 明朝" w:hint="eastAsia"/>
          <w:sz w:val="24"/>
          <w:szCs w:val="28"/>
        </w:rPr>
        <w:t xml:space="preserve">○　</w:t>
      </w:r>
      <w:r w:rsidR="00156BBD">
        <w:rPr>
          <w:rFonts w:ascii="ＭＳ 明朝" w:eastAsia="ＭＳ 明朝" w:hAnsi="ＭＳ 明朝" w:hint="eastAsia"/>
          <w:sz w:val="24"/>
          <w:szCs w:val="28"/>
        </w:rPr>
        <w:t>機能要件標準仕様書の変更は、</w:t>
      </w:r>
      <w:r w:rsidR="0080483B" w:rsidRPr="0080483B">
        <w:rPr>
          <w:rFonts w:ascii="ＭＳ 明朝" w:eastAsia="ＭＳ 明朝" w:hAnsi="ＭＳ 明朝" w:hint="eastAsia"/>
          <w:sz w:val="24"/>
          <w:szCs w:val="28"/>
        </w:rPr>
        <w:t>地方公共団体情報システム標準化基本方針</w:t>
      </w:r>
      <w:r w:rsidR="00956D31">
        <w:rPr>
          <w:rFonts w:ascii="ＭＳ 明朝" w:eastAsia="ＭＳ 明朝" w:hAnsi="ＭＳ 明朝" w:hint="eastAsia"/>
          <w:sz w:val="24"/>
          <w:szCs w:val="28"/>
        </w:rPr>
        <w:t>（令和４年</w:t>
      </w:r>
      <w:r w:rsidR="00616ECC">
        <w:rPr>
          <w:rFonts w:ascii="ＭＳ 明朝" w:eastAsia="ＭＳ 明朝" w:hAnsi="ＭＳ 明朝" w:hint="eastAsia"/>
          <w:sz w:val="24"/>
          <w:szCs w:val="28"/>
        </w:rPr>
        <w:t>1</w:t>
      </w:r>
      <w:r w:rsidR="00616ECC">
        <w:rPr>
          <w:rFonts w:ascii="ＭＳ 明朝" w:eastAsia="ＭＳ 明朝" w:hAnsi="ＭＳ 明朝"/>
          <w:sz w:val="24"/>
          <w:szCs w:val="28"/>
        </w:rPr>
        <w:t>0</w:t>
      </w:r>
      <w:r w:rsidR="008B6206">
        <w:rPr>
          <w:rFonts w:ascii="ＭＳ 明朝" w:eastAsia="ＭＳ 明朝" w:hAnsi="ＭＳ 明朝" w:hint="eastAsia"/>
          <w:sz w:val="24"/>
          <w:szCs w:val="28"/>
        </w:rPr>
        <w:t>月</w:t>
      </w:r>
      <w:r w:rsidR="00156BBD">
        <w:rPr>
          <w:rFonts w:ascii="ＭＳ 明朝" w:eastAsia="ＭＳ 明朝" w:hAnsi="ＭＳ 明朝" w:hint="eastAsia"/>
          <w:sz w:val="24"/>
          <w:szCs w:val="28"/>
        </w:rPr>
        <w:t>。以下「基本方針」という。</w:t>
      </w:r>
      <w:r w:rsidR="008B6206">
        <w:rPr>
          <w:rFonts w:ascii="ＭＳ 明朝" w:eastAsia="ＭＳ 明朝" w:hAnsi="ＭＳ 明朝" w:hint="eastAsia"/>
          <w:sz w:val="24"/>
          <w:szCs w:val="28"/>
        </w:rPr>
        <w:t>）</w:t>
      </w:r>
      <w:r w:rsidR="00EA323D">
        <w:rPr>
          <w:rFonts w:ascii="ＭＳ 明朝" w:eastAsia="ＭＳ 明朝" w:hAnsi="ＭＳ 明朝" w:hint="eastAsia"/>
          <w:sz w:val="24"/>
          <w:szCs w:val="28"/>
        </w:rPr>
        <w:t>5.1.2</w:t>
      </w:r>
      <w:r w:rsidR="00C63DD0">
        <w:rPr>
          <w:rFonts w:ascii="ＭＳ 明朝" w:eastAsia="ＭＳ 明朝" w:hAnsi="ＭＳ 明朝" w:hint="eastAsia"/>
          <w:sz w:val="24"/>
          <w:szCs w:val="28"/>
        </w:rPr>
        <w:t>に基づき</w:t>
      </w:r>
      <w:r w:rsidR="00156BBD">
        <w:rPr>
          <w:rFonts w:ascii="ＭＳ 明朝" w:eastAsia="ＭＳ 明朝" w:hAnsi="ＭＳ 明朝" w:hint="eastAsia"/>
          <w:sz w:val="24"/>
          <w:szCs w:val="28"/>
        </w:rPr>
        <w:t>行う。</w:t>
      </w:r>
    </w:p>
    <w:p w14:paraId="16BD985D" w14:textId="77777777" w:rsidR="00156BBD" w:rsidRDefault="00156BBD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</w:p>
    <w:p w14:paraId="6124D8AA" w14:textId="2E11319C" w:rsidR="008627AE" w:rsidRDefault="00156BBD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　基本方針</w:t>
      </w:r>
      <w:r w:rsidR="00F31AA5">
        <w:rPr>
          <w:rFonts w:ascii="ＭＳ 明朝" w:eastAsia="ＭＳ 明朝" w:hAnsi="ＭＳ 明朝"/>
          <w:sz w:val="24"/>
          <w:szCs w:val="28"/>
        </w:rPr>
        <w:t>5.1.2.1</w:t>
      </w:r>
      <w:r w:rsidR="00F31AA5">
        <w:rPr>
          <w:rFonts w:ascii="ＭＳ 明朝" w:eastAsia="ＭＳ 明朝" w:hAnsi="ＭＳ 明朝" w:hint="eastAsia"/>
          <w:sz w:val="24"/>
          <w:szCs w:val="28"/>
        </w:rPr>
        <w:t>及び5</w:t>
      </w:r>
      <w:r w:rsidR="00F31AA5">
        <w:rPr>
          <w:rFonts w:ascii="ＭＳ 明朝" w:eastAsia="ＭＳ 明朝" w:hAnsi="ＭＳ 明朝"/>
          <w:sz w:val="24"/>
          <w:szCs w:val="28"/>
        </w:rPr>
        <w:t>.1.2.2</w:t>
      </w:r>
      <w:r w:rsidR="00F31AA5">
        <w:rPr>
          <w:rFonts w:ascii="ＭＳ 明朝" w:eastAsia="ＭＳ 明朝" w:hAnsi="ＭＳ 明朝" w:hint="eastAsia"/>
          <w:sz w:val="24"/>
          <w:szCs w:val="28"/>
        </w:rPr>
        <w:t>に</w:t>
      </w:r>
      <w:r w:rsidR="00152734">
        <w:rPr>
          <w:rFonts w:ascii="ＭＳ 明朝" w:eastAsia="ＭＳ 明朝" w:hAnsi="ＭＳ 明朝" w:hint="eastAsia"/>
          <w:sz w:val="24"/>
          <w:szCs w:val="28"/>
        </w:rPr>
        <w:t>規定する</w:t>
      </w:r>
      <w:r w:rsidR="00436219">
        <w:rPr>
          <w:rFonts w:ascii="ＭＳ 明朝" w:eastAsia="ＭＳ 明朝" w:hAnsi="ＭＳ 明朝" w:hint="eastAsia"/>
          <w:sz w:val="24"/>
          <w:szCs w:val="28"/>
        </w:rPr>
        <w:t>スケジュールには、次</w:t>
      </w:r>
      <w:r w:rsidR="00DF5585">
        <w:rPr>
          <w:rFonts w:ascii="ＭＳ 明朝" w:eastAsia="ＭＳ 明朝" w:hAnsi="ＭＳ 明朝" w:hint="eastAsia"/>
          <w:sz w:val="24"/>
          <w:szCs w:val="28"/>
        </w:rPr>
        <w:t>に掲げる</w:t>
      </w:r>
      <w:r w:rsidR="00AB355C">
        <w:rPr>
          <w:rFonts w:ascii="ＭＳ 明朝" w:eastAsia="ＭＳ 明朝" w:hAnsi="ＭＳ 明朝" w:hint="eastAsia"/>
          <w:sz w:val="24"/>
          <w:szCs w:val="28"/>
        </w:rPr>
        <w:t>時期</w:t>
      </w:r>
      <w:r w:rsidR="00436219">
        <w:rPr>
          <w:rFonts w:ascii="ＭＳ 明朝" w:eastAsia="ＭＳ 明朝" w:hAnsi="ＭＳ 明朝" w:hint="eastAsia"/>
          <w:sz w:val="24"/>
          <w:szCs w:val="28"/>
        </w:rPr>
        <w:t>を記載する。</w:t>
      </w:r>
    </w:p>
    <w:p w14:paraId="6DA3B49A" w14:textId="3F92E833" w:rsidR="00D3628C" w:rsidRDefault="006906D8" w:rsidP="004951B8">
      <w:pPr>
        <w:ind w:leftChars="400" w:left="119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①</w:t>
      </w:r>
      <w:r w:rsidR="00F0143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244DE9">
        <w:rPr>
          <w:rFonts w:ascii="ＭＳ 明朝" w:eastAsia="ＭＳ 明朝" w:hAnsi="ＭＳ 明朝" w:hint="eastAsia"/>
          <w:sz w:val="24"/>
          <w:szCs w:val="28"/>
        </w:rPr>
        <w:t>機能</w:t>
      </w:r>
      <w:r w:rsidR="00D3628C">
        <w:rPr>
          <w:rFonts w:ascii="ＭＳ 明朝" w:eastAsia="ＭＳ 明朝" w:hAnsi="ＭＳ 明朝" w:hint="eastAsia"/>
          <w:sz w:val="24"/>
          <w:szCs w:val="28"/>
        </w:rPr>
        <w:t>標準仕様書の</w:t>
      </w:r>
      <w:r w:rsidR="000A27A3">
        <w:rPr>
          <w:rFonts w:ascii="ＭＳ 明朝" w:eastAsia="ＭＳ 明朝" w:hAnsi="ＭＳ 明朝" w:hint="eastAsia"/>
          <w:sz w:val="24"/>
          <w:szCs w:val="28"/>
        </w:rPr>
        <w:t>バージョンアップ</w:t>
      </w:r>
      <w:r w:rsidR="00717719">
        <w:rPr>
          <w:rFonts w:ascii="ＭＳ 明朝" w:eastAsia="ＭＳ 明朝" w:hAnsi="ＭＳ 明朝" w:hint="eastAsia"/>
          <w:sz w:val="24"/>
          <w:szCs w:val="28"/>
        </w:rPr>
        <w:t>案</w:t>
      </w:r>
      <w:r w:rsidR="00D3628C">
        <w:rPr>
          <w:rFonts w:ascii="ＭＳ 明朝" w:eastAsia="ＭＳ 明朝" w:hAnsi="ＭＳ 明朝" w:hint="eastAsia"/>
          <w:sz w:val="24"/>
          <w:szCs w:val="28"/>
        </w:rPr>
        <w:t>を地方公共団体や関係する事業者</w:t>
      </w:r>
      <w:r w:rsidR="00CC339C">
        <w:rPr>
          <w:rFonts w:ascii="ＭＳ 明朝" w:eastAsia="ＭＳ 明朝" w:hAnsi="ＭＳ 明朝" w:hint="eastAsia"/>
          <w:sz w:val="24"/>
          <w:szCs w:val="28"/>
        </w:rPr>
        <w:t>、関係府省</w:t>
      </w:r>
      <w:r w:rsidR="00D3628C">
        <w:rPr>
          <w:rFonts w:ascii="ＭＳ 明朝" w:eastAsia="ＭＳ 明朝" w:hAnsi="ＭＳ 明朝" w:hint="eastAsia"/>
          <w:sz w:val="24"/>
          <w:szCs w:val="28"/>
        </w:rPr>
        <w:t>に</w:t>
      </w:r>
      <w:r w:rsidR="000A27A3">
        <w:rPr>
          <w:rFonts w:ascii="ＭＳ 明朝" w:eastAsia="ＭＳ 明朝" w:hAnsi="ＭＳ 明朝" w:hint="eastAsia"/>
          <w:sz w:val="24"/>
          <w:szCs w:val="28"/>
        </w:rPr>
        <w:t>意見照会を行う時期</w:t>
      </w:r>
    </w:p>
    <w:p w14:paraId="46424325" w14:textId="4FAF31BF" w:rsidR="006906D8" w:rsidRDefault="00D3628C" w:rsidP="004951B8">
      <w:pPr>
        <w:ind w:leftChars="400" w:left="119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② </w:t>
      </w:r>
      <w:r w:rsidR="00244DE9">
        <w:rPr>
          <w:rFonts w:ascii="ＭＳ 明朝" w:eastAsia="ＭＳ 明朝" w:hAnsi="ＭＳ 明朝" w:hint="eastAsia"/>
          <w:sz w:val="24"/>
          <w:szCs w:val="28"/>
        </w:rPr>
        <w:t>機能</w:t>
      </w:r>
      <w:r w:rsidR="006906D8">
        <w:rPr>
          <w:rFonts w:ascii="ＭＳ 明朝" w:eastAsia="ＭＳ 明朝" w:hAnsi="ＭＳ 明朝" w:hint="eastAsia"/>
          <w:sz w:val="24"/>
          <w:szCs w:val="28"/>
        </w:rPr>
        <w:t>標準仕様書のバージョンアップを</w:t>
      </w:r>
      <w:r w:rsidR="00F01430">
        <w:rPr>
          <w:rFonts w:ascii="ＭＳ 明朝" w:eastAsia="ＭＳ 明朝" w:hAnsi="ＭＳ 明朝" w:hint="eastAsia"/>
          <w:sz w:val="24"/>
          <w:szCs w:val="28"/>
        </w:rPr>
        <w:t>公布する時期及び施行する</w:t>
      </w:r>
      <w:r w:rsidR="00C849F4">
        <w:rPr>
          <w:rFonts w:ascii="ＭＳ 明朝" w:eastAsia="ＭＳ 明朝" w:hAnsi="ＭＳ 明朝" w:hint="eastAsia"/>
          <w:sz w:val="24"/>
          <w:szCs w:val="28"/>
        </w:rPr>
        <w:t>時期</w:t>
      </w:r>
    </w:p>
    <w:p w14:paraId="44DAE008" w14:textId="293D52ED" w:rsidR="00A10A7C" w:rsidRDefault="00D3628C" w:rsidP="004951B8">
      <w:pPr>
        <w:ind w:leftChars="400" w:left="119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③</w:t>
      </w:r>
      <w:r w:rsidR="00A10A7C">
        <w:rPr>
          <w:rFonts w:ascii="ＭＳ 明朝" w:eastAsia="ＭＳ 明朝" w:hAnsi="ＭＳ 明朝" w:hint="eastAsia"/>
          <w:sz w:val="24"/>
          <w:szCs w:val="28"/>
        </w:rPr>
        <w:t xml:space="preserve"> 全体バージョン管理のバージョンアップを公布する時期及び施行する時期</w:t>
      </w:r>
    </w:p>
    <w:p w14:paraId="0723B2A1" w14:textId="212574E4" w:rsidR="00C849F4" w:rsidRPr="004951B8" w:rsidRDefault="00D3628C">
      <w:pPr>
        <w:ind w:leftChars="400" w:left="119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④</w:t>
      </w:r>
      <w:r w:rsidR="00C849F4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F01430">
        <w:rPr>
          <w:rFonts w:ascii="ＭＳ 明朝" w:eastAsia="ＭＳ 明朝" w:hAnsi="ＭＳ 明朝" w:hint="eastAsia"/>
          <w:sz w:val="24"/>
          <w:szCs w:val="28"/>
        </w:rPr>
        <w:t>バージョンアップをした</w:t>
      </w:r>
      <w:r w:rsidR="00244DE9">
        <w:rPr>
          <w:rFonts w:ascii="ＭＳ 明朝" w:eastAsia="ＭＳ 明朝" w:hAnsi="ＭＳ 明朝" w:hint="eastAsia"/>
          <w:sz w:val="24"/>
          <w:szCs w:val="28"/>
        </w:rPr>
        <w:t>機能</w:t>
      </w:r>
      <w:r w:rsidR="00C849F4">
        <w:rPr>
          <w:rFonts w:ascii="ＭＳ 明朝" w:eastAsia="ＭＳ 明朝" w:hAnsi="ＭＳ 明朝" w:hint="eastAsia"/>
          <w:sz w:val="24"/>
          <w:szCs w:val="28"/>
        </w:rPr>
        <w:t>標準仕様書</w:t>
      </w:r>
      <w:r w:rsidR="00F01430">
        <w:rPr>
          <w:rFonts w:ascii="ＭＳ 明朝" w:eastAsia="ＭＳ 明朝" w:hAnsi="ＭＳ 明朝" w:hint="eastAsia"/>
          <w:sz w:val="24"/>
          <w:szCs w:val="28"/>
        </w:rPr>
        <w:t>に準拠する標準準拠システム</w:t>
      </w:r>
      <w:r w:rsidR="00DB669A">
        <w:rPr>
          <w:rFonts w:ascii="ＭＳ 明朝" w:eastAsia="ＭＳ 明朝" w:hAnsi="ＭＳ 明朝" w:hint="eastAsia"/>
          <w:sz w:val="24"/>
          <w:szCs w:val="28"/>
        </w:rPr>
        <w:t>を地方自治体</w:t>
      </w:r>
      <w:r w:rsidR="004951B8">
        <w:rPr>
          <w:rFonts w:ascii="ＭＳ 明朝" w:eastAsia="ＭＳ 明朝" w:hAnsi="ＭＳ 明朝" w:hint="eastAsia"/>
          <w:sz w:val="24"/>
          <w:szCs w:val="28"/>
        </w:rPr>
        <w:t>が利用開始する</w:t>
      </w:r>
      <w:r w:rsidR="00AB355C">
        <w:rPr>
          <w:rFonts w:ascii="ＭＳ 明朝" w:eastAsia="ＭＳ 明朝" w:hAnsi="ＭＳ 明朝" w:hint="eastAsia"/>
          <w:sz w:val="24"/>
          <w:szCs w:val="28"/>
        </w:rPr>
        <w:t>時期</w:t>
      </w:r>
    </w:p>
    <w:p w14:paraId="19976991" w14:textId="77777777" w:rsidR="00034140" w:rsidRPr="00244DE9" w:rsidRDefault="00034140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</w:p>
    <w:p w14:paraId="5C43D872" w14:textId="687B3BB1" w:rsidR="000F4D39" w:rsidRDefault="000F4D39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 w:rsidRPr="004951B8">
        <w:rPr>
          <w:rFonts w:ascii="ＭＳ 明朝" w:eastAsia="ＭＳ 明朝" w:hAnsi="ＭＳ 明朝" w:hint="eastAsia"/>
          <w:sz w:val="24"/>
          <w:szCs w:val="28"/>
        </w:rPr>
        <w:t>○　制度所管府省は、</w:t>
      </w:r>
      <w:r w:rsidR="00D12FA9">
        <w:rPr>
          <w:rFonts w:ascii="ＭＳ 明朝" w:eastAsia="ＭＳ 明朝" w:hAnsi="ＭＳ 明朝" w:hint="eastAsia"/>
          <w:sz w:val="24"/>
          <w:szCs w:val="28"/>
        </w:rPr>
        <w:t>機能</w:t>
      </w:r>
      <w:r w:rsidR="00570F68">
        <w:rPr>
          <w:rFonts w:ascii="ＭＳ 明朝" w:eastAsia="ＭＳ 明朝" w:hAnsi="ＭＳ 明朝" w:hint="eastAsia"/>
          <w:sz w:val="24"/>
          <w:szCs w:val="28"/>
        </w:rPr>
        <w:t>要件</w:t>
      </w:r>
      <w:r w:rsidR="00D12FA9">
        <w:rPr>
          <w:rFonts w:ascii="ＭＳ 明朝" w:eastAsia="ＭＳ 明朝" w:hAnsi="ＭＳ 明朝" w:hint="eastAsia"/>
          <w:sz w:val="24"/>
          <w:szCs w:val="28"/>
        </w:rPr>
        <w:t>標準仕様書の</w:t>
      </w:r>
      <w:r w:rsidRPr="004951B8">
        <w:rPr>
          <w:rFonts w:ascii="ＭＳ 明朝" w:eastAsia="ＭＳ 明朝" w:hAnsi="ＭＳ 明朝" w:hint="eastAsia"/>
          <w:sz w:val="24"/>
          <w:szCs w:val="28"/>
        </w:rPr>
        <w:t>バージョンアップを</w:t>
      </w:r>
      <w:r w:rsidR="006906D8">
        <w:rPr>
          <w:rFonts w:ascii="ＭＳ 明朝" w:eastAsia="ＭＳ 明朝" w:hAnsi="ＭＳ 明朝" w:hint="eastAsia"/>
          <w:sz w:val="24"/>
          <w:szCs w:val="28"/>
        </w:rPr>
        <w:t>完了</w:t>
      </w:r>
      <w:r w:rsidRPr="004951B8">
        <w:rPr>
          <w:rFonts w:ascii="ＭＳ 明朝" w:eastAsia="ＭＳ 明朝" w:hAnsi="ＭＳ 明朝" w:hint="eastAsia"/>
          <w:sz w:val="24"/>
          <w:szCs w:val="28"/>
        </w:rPr>
        <w:t>した場合には、速やかにデジタル庁に報告をするものと</w:t>
      </w:r>
      <w:r w:rsidR="00127FB3">
        <w:rPr>
          <w:rFonts w:ascii="ＭＳ 明朝" w:eastAsia="ＭＳ 明朝" w:hAnsi="ＭＳ 明朝" w:hint="eastAsia"/>
          <w:sz w:val="24"/>
          <w:szCs w:val="28"/>
        </w:rPr>
        <w:t>し、</w:t>
      </w:r>
      <w:r w:rsidR="002670B4">
        <w:rPr>
          <w:rFonts w:ascii="ＭＳ 明朝" w:eastAsia="ＭＳ 明朝" w:hAnsi="ＭＳ 明朝" w:hint="eastAsia"/>
          <w:sz w:val="24"/>
          <w:szCs w:val="28"/>
        </w:rPr>
        <w:t>デジタル庁は、</w:t>
      </w:r>
      <w:r w:rsidR="00274F3F">
        <w:rPr>
          <w:rFonts w:ascii="ＭＳ 明朝" w:eastAsia="ＭＳ 明朝" w:hAnsi="ＭＳ 明朝" w:hint="eastAsia"/>
          <w:sz w:val="24"/>
          <w:szCs w:val="28"/>
        </w:rPr>
        <w:t>３．に示すとおり、</w:t>
      </w:r>
      <w:r w:rsidR="00127FB3">
        <w:rPr>
          <w:rFonts w:ascii="ＭＳ 明朝" w:eastAsia="ＭＳ 明朝" w:hAnsi="ＭＳ 明朝" w:hint="eastAsia"/>
          <w:sz w:val="24"/>
          <w:szCs w:val="28"/>
        </w:rPr>
        <w:t>全体バージョン管理</w:t>
      </w:r>
      <w:r w:rsidR="00274F3F">
        <w:rPr>
          <w:rFonts w:ascii="ＭＳ 明朝" w:eastAsia="ＭＳ 明朝" w:hAnsi="ＭＳ 明朝" w:hint="eastAsia"/>
          <w:sz w:val="24"/>
          <w:szCs w:val="28"/>
        </w:rPr>
        <w:t>の</w:t>
      </w:r>
      <w:r w:rsidR="00127FB3">
        <w:rPr>
          <w:rFonts w:ascii="ＭＳ 明朝" w:eastAsia="ＭＳ 明朝" w:hAnsi="ＭＳ 明朝" w:hint="eastAsia"/>
          <w:sz w:val="24"/>
          <w:szCs w:val="28"/>
        </w:rPr>
        <w:t>バージョンアップ</w:t>
      </w:r>
      <w:r w:rsidR="00274F3F">
        <w:rPr>
          <w:rFonts w:ascii="ＭＳ 明朝" w:eastAsia="ＭＳ 明朝" w:hAnsi="ＭＳ 明朝" w:hint="eastAsia"/>
          <w:sz w:val="24"/>
          <w:szCs w:val="28"/>
        </w:rPr>
        <w:t>を行う。</w:t>
      </w:r>
    </w:p>
    <w:p w14:paraId="376AA24C" w14:textId="77777777" w:rsidR="00244DE9" w:rsidRPr="004951B8" w:rsidRDefault="00244DE9" w:rsidP="004951B8">
      <w:pPr>
        <w:ind w:leftChars="100" w:left="565" w:hangingChars="148" w:hanging="355"/>
        <w:rPr>
          <w:rFonts w:ascii="ＭＳ 明朝" w:eastAsia="ＭＳ 明朝" w:hAnsi="ＭＳ 明朝"/>
          <w:sz w:val="24"/>
          <w:szCs w:val="28"/>
        </w:rPr>
      </w:pPr>
    </w:p>
    <w:p w14:paraId="306F539F" w14:textId="69EAAA2D" w:rsidR="00AB4ADD" w:rsidRPr="00403836" w:rsidRDefault="001E1AD0" w:rsidP="004951B8">
      <w:pPr>
        <w:ind w:leftChars="100" w:left="210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/>
          <w:b/>
          <w:bCs/>
          <w:sz w:val="24"/>
          <w:szCs w:val="28"/>
        </w:rPr>
        <w:t>(2</w:t>
      </w:r>
      <w:r w:rsidR="00AB4ADD" w:rsidRPr="00403836">
        <w:rPr>
          <w:rFonts w:ascii="ＭＳ ゴシック" w:eastAsia="ＭＳ ゴシック" w:hAnsi="ＭＳ ゴシック" w:hint="eastAsia"/>
          <w:b/>
          <w:bCs/>
          <w:sz w:val="24"/>
          <w:szCs w:val="28"/>
        </w:rPr>
        <w:t>)</w:t>
      </w:r>
      <w:r w:rsidR="00AB4ADD" w:rsidRPr="00403836">
        <w:rPr>
          <w:rFonts w:ascii="ＭＳ ゴシック" w:eastAsia="ＭＳ ゴシック" w:hAnsi="ＭＳ ゴシック"/>
          <w:b/>
          <w:bCs/>
          <w:sz w:val="24"/>
          <w:szCs w:val="28"/>
        </w:rPr>
        <w:t xml:space="preserve"> </w:t>
      </w:r>
      <w:r w:rsidR="00AB4ADD">
        <w:rPr>
          <w:rFonts w:ascii="ＭＳ ゴシック" w:eastAsia="ＭＳ ゴシック" w:hAnsi="ＭＳ ゴシック" w:hint="eastAsia"/>
          <w:b/>
          <w:bCs/>
          <w:sz w:val="24"/>
          <w:szCs w:val="28"/>
        </w:rPr>
        <w:t>共通</w:t>
      </w:r>
      <w:r w:rsidR="00AB4ADD" w:rsidRPr="00403836">
        <w:rPr>
          <w:rFonts w:ascii="ＭＳ ゴシック" w:eastAsia="ＭＳ ゴシック" w:hAnsi="ＭＳ ゴシック" w:hint="eastAsia"/>
          <w:b/>
          <w:bCs/>
          <w:sz w:val="24"/>
          <w:szCs w:val="28"/>
        </w:rPr>
        <w:t>標準仕様書</w:t>
      </w:r>
    </w:p>
    <w:p w14:paraId="13176E23" w14:textId="77777777" w:rsidR="000F4D39" w:rsidRDefault="000F4D39" w:rsidP="004951B8">
      <w:pPr>
        <w:ind w:leftChars="100" w:left="567" w:hangingChars="148" w:hanging="357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0BC703F0" w14:textId="77777777" w:rsidR="00152734" w:rsidRDefault="00D12FA9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 w:rsidRPr="004951B8">
        <w:rPr>
          <w:rFonts w:ascii="ＭＳ 明朝" w:eastAsia="ＭＳ 明朝" w:hAnsi="ＭＳ 明朝" w:hint="eastAsia"/>
          <w:sz w:val="24"/>
          <w:szCs w:val="28"/>
        </w:rPr>
        <w:t xml:space="preserve">○　</w:t>
      </w:r>
      <w:r w:rsidR="00B21E97">
        <w:rPr>
          <w:rFonts w:ascii="ＭＳ 明朝" w:eastAsia="ＭＳ 明朝" w:hAnsi="ＭＳ 明朝" w:hint="eastAsia"/>
          <w:sz w:val="24"/>
          <w:szCs w:val="28"/>
        </w:rPr>
        <w:t>共通標準仕様書の変更は、基本方針</w:t>
      </w:r>
      <w:r w:rsidR="00B21E97" w:rsidRPr="00B21E97">
        <w:rPr>
          <w:rFonts w:ascii="ＭＳ 明朝" w:eastAsia="ＭＳ 明朝" w:hAnsi="ＭＳ 明朝"/>
          <w:sz w:val="24"/>
          <w:szCs w:val="28"/>
        </w:rPr>
        <w:t>5.2.1</w:t>
      </w:r>
      <w:r w:rsidR="00152734">
        <w:rPr>
          <w:rFonts w:ascii="ＭＳ 明朝" w:eastAsia="ＭＳ 明朝" w:hAnsi="ＭＳ 明朝" w:hint="eastAsia"/>
          <w:sz w:val="24"/>
          <w:szCs w:val="28"/>
        </w:rPr>
        <w:t>に基づき行う。</w:t>
      </w:r>
    </w:p>
    <w:p w14:paraId="742A2922" w14:textId="24F0DFC7" w:rsidR="0026666A" w:rsidRDefault="00152734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</w:t>
      </w:r>
      <w:r w:rsidR="00B21E97" w:rsidRPr="00B21E97">
        <w:rPr>
          <w:rFonts w:ascii="ＭＳ 明朝" w:eastAsia="ＭＳ 明朝" w:hAnsi="ＭＳ 明朝"/>
          <w:sz w:val="24"/>
          <w:szCs w:val="28"/>
        </w:rPr>
        <w:t xml:space="preserve">　</w:t>
      </w:r>
      <w:r w:rsidR="00CF7E45">
        <w:rPr>
          <w:rFonts w:ascii="ＭＳ 明朝" w:eastAsia="ＭＳ 明朝" w:hAnsi="ＭＳ 明朝" w:hint="eastAsia"/>
          <w:sz w:val="24"/>
          <w:szCs w:val="28"/>
        </w:rPr>
        <w:t>デジタル庁及び総務省は、</w:t>
      </w:r>
      <w:r w:rsidR="008B5B72">
        <w:rPr>
          <w:rFonts w:ascii="ＭＳ 明朝" w:eastAsia="ＭＳ 明朝" w:hAnsi="ＭＳ 明朝" w:hint="eastAsia"/>
          <w:sz w:val="24"/>
          <w:szCs w:val="28"/>
        </w:rPr>
        <w:t>共通</w:t>
      </w:r>
      <w:r w:rsidR="008B5B72" w:rsidRPr="008B5B72">
        <w:rPr>
          <w:rFonts w:ascii="ＭＳ 明朝" w:eastAsia="ＭＳ 明朝" w:hAnsi="ＭＳ 明朝" w:hint="eastAsia"/>
          <w:sz w:val="24"/>
          <w:szCs w:val="28"/>
        </w:rPr>
        <w:t>標準仕様書のバージョンアップ</w:t>
      </w:r>
      <w:r w:rsidR="00CF7E45">
        <w:rPr>
          <w:rFonts w:ascii="ＭＳ 明朝" w:eastAsia="ＭＳ 明朝" w:hAnsi="ＭＳ 明朝" w:hint="eastAsia"/>
          <w:sz w:val="24"/>
          <w:szCs w:val="28"/>
        </w:rPr>
        <w:t>が必要な場合は、</w:t>
      </w:r>
      <w:r w:rsidR="0083497A">
        <w:rPr>
          <w:rFonts w:ascii="ＭＳ 明朝" w:eastAsia="ＭＳ 明朝" w:hAnsi="ＭＳ 明朝" w:hint="eastAsia"/>
          <w:sz w:val="24"/>
          <w:szCs w:val="28"/>
        </w:rPr>
        <w:t>速やかに制度所管府省と協議し、</w:t>
      </w:r>
      <w:r w:rsidR="0026666A">
        <w:rPr>
          <w:rFonts w:ascii="ＭＳ 明朝" w:eastAsia="ＭＳ 明朝" w:hAnsi="ＭＳ 明朝" w:hint="eastAsia"/>
          <w:sz w:val="24"/>
          <w:szCs w:val="28"/>
        </w:rPr>
        <w:t>共通標準仕様書のバージョンアップ</w:t>
      </w:r>
      <w:r w:rsidR="008B5B72" w:rsidRPr="008B5B72">
        <w:rPr>
          <w:rFonts w:ascii="ＭＳ 明朝" w:eastAsia="ＭＳ 明朝" w:hAnsi="ＭＳ 明朝" w:hint="eastAsia"/>
          <w:sz w:val="24"/>
          <w:szCs w:val="28"/>
        </w:rPr>
        <w:t>のためのスケジュール</w:t>
      </w:r>
      <w:r w:rsidR="0026666A">
        <w:rPr>
          <w:rFonts w:ascii="ＭＳ 明朝" w:eastAsia="ＭＳ 明朝" w:hAnsi="ＭＳ 明朝" w:hint="eastAsia"/>
          <w:sz w:val="24"/>
          <w:szCs w:val="28"/>
        </w:rPr>
        <w:t>を作成する。</w:t>
      </w:r>
    </w:p>
    <w:p w14:paraId="0A95F9EE" w14:textId="77777777" w:rsidR="0026666A" w:rsidRPr="0083497A" w:rsidRDefault="0026666A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</w:p>
    <w:p w14:paraId="3F5AC9BF" w14:textId="3B05CAC1" w:rsidR="00CD3983" w:rsidRDefault="0026666A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</w:t>
      </w:r>
      <w:r w:rsidR="0083497A">
        <w:rPr>
          <w:rFonts w:ascii="ＭＳ 明朝" w:eastAsia="ＭＳ 明朝" w:hAnsi="ＭＳ 明朝" w:hint="eastAsia"/>
          <w:sz w:val="24"/>
          <w:szCs w:val="28"/>
        </w:rPr>
        <w:t xml:space="preserve">　当該スケジュールは、機能標準仕様書のバージョンアップのためのスケジュールと同様の</w:t>
      </w:r>
      <w:r w:rsidR="00CD3983">
        <w:rPr>
          <w:rFonts w:ascii="ＭＳ 明朝" w:eastAsia="ＭＳ 明朝" w:hAnsi="ＭＳ 明朝" w:hint="eastAsia"/>
          <w:sz w:val="24"/>
          <w:szCs w:val="28"/>
        </w:rPr>
        <w:t>項目を</w:t>
      </w:r>
      <w:r w:rsidR="00263873">
        <w:rPr>
          <w:rFonts w:ascii="ＭＳ 明朝" w:eastAsia="ＭＳ 明朝" w:hAnsi="ＭＳ 明朝" w:hint="eastAsia"/>
          <w:sz w:val="24"/>
          <w:szCs w:val="28"/>
        </w:rPr>
        <w:t>記載</w:t>
      </w:r>
      <w:r w:rsidR="00CD3983">
        <w:rPr>
          <w:rFonts w:ascii="ＭＳ 明朝" w:eastAsia="ＭＳ 明朝" w:hAnsi="ＭＳ 明朝" w:hint="eastAsia"/>
          <w:sz w:val="24"/>
          <w:szCs w:val="28"/>
        </w:rPr>
        <w:t>する。</w:t>
      </w:r>
    </w:p>
    <w:p w14:paraId="55275A03" w14:textId="77777777" w:rsidR="00E47260" w:rsidRPr="00B7539D" w:rsidRDefault="00E47260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</w:p>
    <w:p w14:paraId="15D150AB" w14:textId="4DC166C1" w:rsidR="00764577" w:rsidRDefault="00764577" w:rsidP="004951B8">
      <w:pPr>
        <w:ind w:leftChars="200" w:left="775" w:hangingChars="148" w:hanging="355"/>
        <w:rPr>
          <w:rFonts w:ascii="ＭＳ 明朝" w:eastAsia="ＭＳ 明朝" w:hAnsi="ＭＳ 明朝"/>
          <w:sz w:val="24"/>
          <w:szCs w:val="28"/>
        </w:rPr>
      </w:pPr>
      <w:r w:rsidRPr="00403836">
        <w:rPr>
          <w:rFonts w:ascii="ＭＳ 明朝" w:eastAsia="ＭＳ 明朝" w:hAnsi="ＭＳ 明朝" w:hint="eastAsia"/>
          <w:sz w:val="24"/>
          <w:szCs w:val="28"/>
        </w:rPr>
        <w:t xml:space="preserve">○　</w:t>
      </w:r>
      <w:r>
        <w:rPr>
          <w:rFonts w:ascii="ＭＳ 明朝" w:eastAsia="ＭＳ 明朝" w:hAnsi="ＭＳ 明朝" w:hint="eastAsia"/>
          <w:sz w:val="24"/>
          <w:szCs w:val="28"/>
        </w:rPr>
        <w:t>デジタル庁及び総務省</w:t>
      </w:r>
      <w:r w:rsidRPr="00403836">
        <w:rPr>
          <w:rFonts w:ascii="ＭＳ 明朝" w:eastAsia="ＭＳ 明朝" w:hAnsi="ＭＳ 明朝" w:hint="eastAsia"/>
          <w:sz w:val="24"/>
          <w:szCs w:val="28"/>
        </w:rPr>
        <w:t>は、</w:t>
      </w:r>
      <w:r>
        <w:rPr>
          <w:rFonts w:ascii="ＭＳ 明朝" w:eastAsia="ＭＳ 明朝" w:hAnsi="ＭＳ 明朝" w:hint="eastAsia"/>
          <w:sz w:val="24"/>
          <w:szCs w:val="28"/>
        </w:rPr>
        <w:t>共通標準仕様書の</w:t>
      </w:r>
      <w:r w:rsidRPr="00403836">
        <w:rPr>
          <w:rFonts w:ascii="ＭＳ 明朝" w:eastAsia="ＭＳ 明朝" w:hAnsi="ＭＳ 明朝" w:hint="eastAsia"/>
          <w:sz w:val="24"/>
          <w:szCs w:val="28"/>
        </w:rPr>
        <w:t>バージョンアップを</w:t>
      </w:r>
      <w:r>
        <w:rPr>
          <w:rFonts w:ascii="ＭＳ 明朝" w:eastAsia="ＭＳ 明朝" w:hAnsi="ＭＳ 明朝" w:hint="eastAsia"/>
          <w:sz w:val="24"/>
          <w:szCs w:val="28"/>
        </w:rPr>
        <w:t>完了</w:t>
      </w:r>
      <w:r w:rsidRPr="00403836">
        <w:rPr>
          <w:rFonts w:ascii="ＭＳ 明朝" w:eastAsia="ＭＳ 明朝" w:hAnsi="ＭＳ 明朝" w:hint="eastAsia"/>
          <w:sz w:val="24"/>
          <w:szCs w:val="28"/>
        </w:rPr>
        <w:t>した場合には、</w:t>
      </w:r>
      <w:r>
        <w:rPr>
          <w:rFonts w:ascii="ＭＳ 明朝" w:eastAsia="ＭＳ 明朝" w:hAnsi="ＭＳ 明朝" w:hint="eastAsia"/>
          <w:sz w:val="24"/>
          <w:szCs w:val="28"/>
        </w:rPr>
        <w:t>３．に示すとおり、全体バージョン管理のバージョンアップを行う。</w:t>
      </w:r>
    </w:p>
    <w:p w14:paraId="77B0419D" w14:textId="44ED8DFB" w:rsidR="00E47260" w:rsidRPr="004951B8" w:rsidRDefault="00E47260" w:rsidP="009705DC">
      <w:pPr>
        <w:ind w:left="355" w:hangingChars="148" w:hanging="355"/>
        <w:rPr>
          <w:rFonts w:ascii="ＭＳ 明朝" w:eastAsia="ＭＳ 明朝" w:hAnsi="ＭＳ 明朝"/>
          <w:sz w:val="24"/>
          <w:szCs w:val="28"/>
        </w:rPr>
      </w:pPr>
    </w:p>
    <w:p w14:paraId="6BBC2A64" w14:textId="4D0AA850" w:rsidR="00FD4D75" w:rsidRPr="00FD4D75" w:rsidRDefault="00FD4D75" w:rsidP="00FD4D75">
      <w:pPr>
        <w:ind w:leftChars="100" w:left="565" w:hangingChars="148" w:hanging="355"/>
        <w:jc w:val="right"/>
        <w:rPr>
          <w:rFonts w:ascii="ＭＳ 明朝" w:eastAsia="ＭＳ 明朝" w:hAnsi="ＭＳ 明朝"/>
          <w:sz w:val="24"/>
          <w:szCs w:val="28"/>
        </w:rPr>
      </w:pPr>
      <w:r w:rsidRPr="00FD4D75">
        <w:rPr>
          <w:rFonts w:ascii="ＭＳ 明朝" w:eastAsia="ＭＳ 明朝" w:hAnsi="ＭＳ 明朝" w:hint="eastAsia"/>
          <w:sz w:val="24"/>
          <w:szCs w:val="28"/>
        </w:rPr>
        <w:t>以上</w:t>
      </w:r>
    </w:p>
    <w:sectPr w:rsidR="00FD4D75" w:rsidRPr="00FD4D75" w:rsidSect="000D75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2FD9" w14:textId="77777777" w:rsidR="00F41F4B" w:rsidRDefault="00F41F4B" w:rsidP="0071315F">
      <w:r>
        <w:separator/>
      </w:r>
    </w:p>
  </w:endnote>
  <w:endnote w:type="continuationSeparator" w:id="0">
    <w:p w14:paraId="53B343AD" w14:textId="77777777" w:rsidR="00F41F4B" w:rsidRDefault="00F41F4B" w:rsidP="0071315F">
      <w:r>
        <w:continuationSeparator/>
      </w:r>
    </w:p>
  </w:endnote>
  <w:endnote w:type="continuationNotice" w:id="1">
    <w:p w14:paraId="48CBE41B" w14:textId="77777777" w:rsidR="00F41F4B" w:rsidRDefault="00F41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F639" w14:textId="77777777" w:rsidR="00F41F4B" w:rsidRDefault="00F41F4B" w:rsidP="0071315F">
      <w:r>
        <w:separator/>
      </w:r>
    </w:p>
  </w:footnote>
  <w:footnote w:type="continuationSeparator" w:id="0">
    <w:p w14:paraId="4A46C807" w14:textId="77777777" w:rsidR="00F41F4B" w:rsidRDefault="00F41F4B" w:rsidP="0071315F">
      <w:r>
        <w:continuationSeparator/>
      </w:r>
    </w:p>
  </w:footnote>
  <w:footnote w:type="continuationNotice" w:id="1">
    <w:p w14:paraId="497043D1" w14:textId="77777777" w:rsidR="00F41F4B" w:rsidRDefault="00F41F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D6CF5"/>
    <w:multiLevelType w:val="hybridMultilevel"/>
    <w:tmpl w:val="C4489216"/>
    <w:lvl w:ilvl="0" w:tplc="3444702C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414962"/>
    <w:multiLevelType w:val="hybridMultilevel"/>
    <w:tmpl w:val="DDA6A42A"/>
    <w:lvl w:ilvl="0" w:tplc="B18842FA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807434363">
    <w:abstractNumId w:val="0"/>
  </w:num>
  <w:num w:numId="2" w16cid:durableId="193254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C4"/>
    <w:rsid w:val="000154CA"/>
    <w:rsid w:val="00033A97"/>
    <w:rsid w:val="00034140"/>
    <w:rsid w:val="00042FD9"/>
    <w:rsid w:val="000476A0"/>
    <w:rsid w:val="00054DF1"/>
    <w:rsid w:val="00061366"/>
    <w:rsid w:val="00063D80"/>
    <w:rsid w:val="0006469B"/>
    <w:rsid w:val="00065352"/>
    <w:rsid w:val="000A27A3"/>
    <w:rsid w:val="000D1135"/>
    <w:rsid w:val="000D729E"/>
    <w:rsid w:val="000D758F"/>
    <w:rsid w:val="000E1CE4"/>
    <w:rsid w:val="000F1500"/>
    <w:rsid w:val="000F4C63"/>
    <w:rsid w:val="000F4D39"/>
    <w:rsid w:val="0010407D"/>
    <w:rsid w:val="00111183"/>
    <w:rsid w:val="0012165B"/>
    <w:rsid w:val="00121B9A"/>
    <w:rsid w:val="00127FB3"/>
    <w:rsid w:val="00131B01"/>
    <w:rsid w:val="00133050"/>
    <w:rsid w:val="001376F1"/>
    <w:rsid w:val="00152734"/>
    <w:rsid w:val="00156BBD"/>
    <w:rsid w:val="00160A93"/>
    <w:rsid w:val="00165E00"/>
    <w:rsid w:val="00177ED6"/>
    <w:rsid w:val="00187261"/>
    <w:rsid w:val="001879EA"/>
    <w:rsid w:val="00192884"/>
    <w:rsid w:val="00193F11"/>
    <w:rsid w:val="001A774B"/>
    <w:rsid w:val="001B2A54"/>
    <w:rsid w:val="001B3AD8"/>
    <w:rsid w:val="001B42C8"/>
    <w:rsid w:val="001C371B"/>
    <w:rsid w:val="001C4F14"/>
    <w:rsid w:val="001D34FD"/>
    <w:rsid w:val="001D4045"/>
    <w:rsid w:val="001D770E"/>
    <w:rsid w:val="001E1AD0"/>
    <w:rsid w:val="001F1856"/>
    <w:rsid w:val="00215E9D"/>
    <w:rsid w:val="00222E7B"/>
    <w:rsid w:val="00244DE9"/>
    <w:rsid w:val="00263873"/>
    <w:rsid w:val="0026666A"/>
    <w:rsid w:val="002670B4"/>
    <w:rsid w:val="00274F3F"/>
    <w:rsid w:val="002A71AB"/>
    <w:rsid w:val="002D65D6"/>
    <w:rsid w:val="002E5EA7"/>
    <w:rsid w:val="00321308"/>
    <w:rsid w:val="0033386F"/>
    <w:rsid w:val="0033567A"/>
    <w:rsid w:val="00353FDE"/>
    <w:rsid w:val="0036363C"/>
    <w:rsid w:val="0037092F"/>
    <w:rsid w:val="00371AB8"/>
    <w:rsid w:val="00373291"/>
    <w:rsid w:val="00374648"/>
    <w:rsid w:val="003750F0"/>
    <w:rsid w:val="003A5547"/>
    <w:rsid w:val="003B7618"/>
    <w:rsid w:val="003D3E03"/>
    <w:rsid w:val="003D6270"/>
    <w:rsid w:val="003D778E"/>
    <w:rsid w:val="003E0C8E"/>
    <w:rsid w:val="003E6B19"/>
    <w:rsid w:val="003F0EE8"/>
    <w:rsid w:val="003F642B"/>
    <w:rsid w:val="004107C2"/>
    <w:rsid w:val="00413077"/>
    <w:rsid w:val="004137A6"/>
    <w:rsid w:val="00431CB6"/>
    <w:rsid w:val="00436219"/>
    <w:rsid w:val="00486E68"/>
    <w:rsid w:val="004951B8"/>
    <w:rsid w:val="004A17BF"/>
    <w:rsid w:val="004A72E9"/>
    <w:rsid w:val="004B10FA"/>
    <w:rsid w:val="004B7020"/>
    <w:rsid w:val="004C249F"/>
    <w:rsid w:val="004D4584"/>
    <w:rsid w:val="004D759C"/>
    <w:rsid w:val="004E0A2F"/>
    <w:rsid w:val="004E5049"/>
    <w:rsid w:val="004F153B"/>
    <w:rsid w:val="004F2115"/>
    <w:rsid w:val="00507366"/>
    <w:rsid w:val="00510098"/>
    <w:rsid w:val="0051616F"/>
    <w:rsid w:val="00527249"/>
    <w:rsid w:val="0053239F"/>
    <w:rsid w:val="00553AB0"/>
    <w:rsid w:val="005644E6"/>
    <w:rsid w:val="00566999"/>
    <w:rsid w:val="00570F68"/>
    <w:rsid w:val="005A27EB"/>
    <w:rsid w:val="005B0505"/>
    <w:rsid w:val="005C6ABC"/>
    <w:rsid w:val="005D334C"/>
    <w:rsid w:val="00614F4E"/>
    <w:rsid w:val="00616310"/>
    <w:rsid w:val="00616ECC"/>
    <w:rsid w:val="00620275"/>
    <w:rsid w:val="006239D5"/>
    <w:rsid w:val="00630674"/>
    <w:rsid w:val="006375C3"/>
    <w:rsid w:val="006417C3"/>
    <w:rsid w:val="006853F3"/>
    <w:rsid w:val="006879D1"/>
    <w:rsid w:val="006906D8"/>
    <w:rsid w:val="006B0437"/>
    <w:rsid w:val="006B47B2"/>
    <w:rsid w:val="006B4F36"/>
    <w:rsid w:val="006E1801"/>
    <w:rsid w:val="006E2DEE"/>
    <w:rsid w:val="00705E00"/>
    <w:rsid w:val="0071315F"/>
    <w:rsid w:val="007160EC"/>
    <w:rsid w:val="00717719"/>
    <w:rsid w:val="00744F71"/>
    <w:rsid w:val="007505D7"/>
    <w:rsid w:val="007615DA"/>
    <w:rsid w:val="00764577"/>
    <w:rsid w:val="007835F4"/>
    <w:rsid w:val="007957F4"/>
    <w:rsid w:val="007B41C8"/>
    <w:rsid w:val="007E332F"/>
    <w:rsid w:val="007F5751"/>
    <w:rsid w:val="0080483B"/>
    <w:rsid w:val="00812A7E"/>
    <w:rsid w:val="0083497A"/>
    <w:rsid w:val="008449A1"/>
    <w:rsid w:val="008627AE"/>
    <w:rsid w:val="0086632C"/>
    <w:rsid w:val="00867A78"/>
    <w:rsid w:val="00885397"/>
    <w:rsid w:val="008A7031"/>
    <w:rsid w:val="008B15D6"/>
    <w:rsid w:val="008B2E12"/>
    <w:rsid w:val="008B5B72"/>
    <w:rsid w:val="008B6206"/>
    <w:rsid w:val="008C42A9"/>
    <w:rsid w:val="008E056A"/>
    <w:rsid w:val="008F356A"/>
    <w:rsid w:val="008F6107"/>
    <w:rsid w:val="009009E3"/>
    <w:rsid w:val="00900F75"/>
    <w:rsid w:val="009014FB"/>
    <w:rsid w:val="009120A4"/>
    <w:rsid w:val="00914417"/>
    <w:rsid w:val="00924D5C"/>
    <w:rsid w:val="0092525F"/>
    <w:rsid w:val="00956D31"/>
    <w:rsid w:val="009571FF"/>
    <w:rsid w:val="009705DC"/>
    <w:rsid w:val="009869D3"/>
    <w:rsid w:val="00995A69"/>
    <w:rsid w:val="009A4C87"/>
    <w:rsid w:val="009A76E2"/>
    <w:rsid w:val="009B4637"/>
    <w:rsid w:val="009C4BD5"/>
    <w:rsid w:val="009D73BB"/>
    <w:rsid w:val="009F339A"/>
    <w:rsid w:val="00A036DB"/>
    <w:rsid w:val="00A04179"/>
    <w:rsid w:val="00A10A7C"/>
    <w:rsid w:val="00A351DD"/>
    <w:rsid w:val="00A40D5B"/>
    <w:rsid w:val="00A45C3B"/>
    <w:rsid w:val="00A501A9"/>
    <w:rsid w:val="00A505C3"/>
    <w:rsid w:val="00A510C8"/>
    <w:rsid w:val="00A57FE0"/>
    <w:rsid w:val="00A70DE1"/>
    <w:rsid w:val="00A96252"/>
    <w:rsid w:val="00AB355C"/>
    <w:rsid w:val="00AB4ADD"/>
    <w:rsid w:val="00AE58F8"/>
    <w:rsid w:val="00AE67CC"/>
    <w:rsid w:val="00AF599E"/>
    <w:rsid w:val="00B05E1E"/>
    <w:rsid w:val="00B13BD8"/>
    <w:rsid w:val="00B21E97"/>
    <w:rsid w:val="00B3564A"/>
    <w:rsid w:val="00B44CBF"/>
    <w:rsid w:val="00B7539D"/>
    <w:rsid w:val="00B924C4"/>
    <w:rsid w:val="00B933C6"/>
    <w:rsid w:val="00BA0EB3"/>
    <w:rsid w:val="00BB607A"/>
    <w:rsid w:val="00BC6F10"/>
    <w:rsid w:val="00C035F2"/>
    <w:rsid w:val="00C0545A"/>
    <w:rsid w:val="00C103C4"/>
    <w:rsid w:val="00C107EA"/>
    <w:rsid w:val="00C1277A"/>
    <w:rsid w:val="00C2630A"/>
    <w:rsid w:val="00C443D9"/>
    <w:rsid w:val="00C464E4"/>
    <w:rsid w:val="00C63DD0"/>
    <w:rsid w:val="00C76FFA"/>
    <w:rsid w:val="00C849F4"/>
    <w:rsid w:val="00CA5248"/>
    <w:rsid w:val="00CB79E0"/>
    <w:rsid w:val="00CC339C"/>
    <w:rsid w:val="00CD3983"/>
    <w:rsid w:val="00CF1DD7"/>
    <w:rsid w:val="00CF4CC2"/>
    <w:rsid w:val="00CF5E38"/>
    <w:rsid w:val="00CF7E45"/>
    <w:rsid w:val="00D03BB0"/>
    <w:rsid w:val="00D12FA9"/>
    <w:rsid w:val="00D26686"/>
    <w:rsid w:val="00D306A0"/>
    <w:rsid w:val="00D31859"/>
    <w:rsid w:val="00D3628C"/>
    <w:rsid w:val="00D60504"/>
    <w:rsid w:val="00D66F26"/>
    <w:rsid w:val="00D67E6B"/>
    <w:rsid w:val="00D77EE4"/>
    <w:rsid w:val="00D855A8"/>
    <w:rsid w:val="00D9655D"/>
    <w:rsid w:val="00DA1AEF"/>
    <w:rsid w:val="00DA6B0C"/>
    <w:rsid w:val="00DB669A"/>
    <w:rsid w:val="00DC1178"/>
    <w:rsid w:val="00DC6BBE"/>
    <w:rsid w:val="00DD7B41"/>
    <w:rsid w:val="00DE25E7"/>
    <w:rsid w:val="00DF5585"/>
    <w:rsid w:val="00E11E16"/>
    <w:rsid w:val="00E12C75"/>
    <w:rsid w:val="00E4268D"/>
    <w:rsid w:val="00E47260"/>
    <w:rsid w:val="00E50DCD"/>
    <w:rsid w:val="00E55DD9"/>
    <w:rsid w:val="00E619A0"/>
    <w:rsid w:val="00E632E7"/>
    <w:rsid w:val="00E759B5"/>
    <w:rsid w:val="00E973C0"/>
    <w:rsid w:val="00EA323D"/>
    <w:rsid w:val="00EB2B51"/>
    <w:rsid w:val="00EB43FF"/>
    <w:rsid w:val="00EC6B94"/>
    <w:rsid w:val="00ED5386"/>
    <w:rsid w:val="00EE2E48"/>
    <w:rsid w:val="00F00AC2"/>
    <w:rsid w:val="00F01430"/>
    <w:rsid w:val="00F132F4"/>
    <w:rsid w:val="00F15131"/>
    <w:rsid w:val="00F31AA5"/>
    <w:rsid w:val="00F32B4B"/>
    <w:rsid w:val="00F343A4"/>
    <w:rsid w:val="00F41F4B"/>
    <w:rsid w:val="00F42948"/>
    <w:rsid w:val="00F513A3"/>
    <w:rsid w:val="00F5370E"/>
    <w:rsid w:val="00F71517"/>
    <w:rsid w:val="00F92BE5"/>
    <w:rsid w:val="00FA7D27"/>
    <w:rsid w:val="00FB4D10"/>
    <w:rsid w:val="00FB7571"/>
    <w:rsid w:val="00FC2622"/>
    <w:rsid w:val="00FD2D21"/>
    <w:rsid w:val="00FD4D75"/>
    <w:rsid w:val="3DDFF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8AC6C"/>
  <w15:chartTrackingRefBased/>
  <w15:docId w15:val="{C676EDC7-A822-4FCF-8B18-D1699B0C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D758F"/>
  </w:style>
  <w:style w:type="character" w:customStyle="1" w:styleId="a4">
    <w:name w:val="日付 (文字)"/>
    <w:basedOn w:val="a0"/>
    <w:link w:val="a3"/>
    <w:uiPriority w:val="99"/>
    <w:semiHidden/>
    <w:rsid w:val="000D758F"/>
  </w:style>
  <w:style w:type="paragraph" w:styleId="a5">
    <w:name w:val="annotation text"/>
    <w:basedOn w:val="a"/>
    <w:link w:val="a6"/>
    <w:uiPriority w:val="99"/>
    <w:unhideWhenUsed/>
    <w:pPr>
      <w:jc w:val="left"/>
    </w:pPr>
  </w:style>
  <w:style w:type="character" w:customStyle="1" w:styleId="a6">
    <w:name w:val="コメント文字列 (文字)"/>
    <w:basedOn w:val="a0"/>
    <w:link w:val="a5"/>
    <w:uiPriority w:val="99"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835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35F4"/>
  </w:style>
  <w:style w:type="paragraph" w:styleId="aa">
    <w:name w:val="footer"/>
    <w:basedOn w:val="a"/>
    <w:link w:val="ab"/>
    <w:uiPriority w:val="99"/>
    <w:unhideWhenUsed/>
    <w:rsid w:val="007835F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35F4"/>
  </w:style>
  <w:style w:type="paragraph" w:styleId="ac">
    <w:name w:val="footnote text"/>
    <w:basedOn w:val="a"/>
    <w:link w:val="ad"/>
    <w:uiPriority w:val="99"/>
    <w:semiHidden/>
    <w:unhideWhenUsed/>
    <w:rsid w:val="00063D8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63D80"/>
  </w:style>
  <w:style w:type="character" w:styleId="ae">
    <w:name w:val="footnote reference"/>
    <w:basedOn w:val="a0"/>
    <w:uiPriority w:val="99"/>
    <w:semiHidden/>
    <w:unhideWhenUsed/>
    <w:rsid w:val="00063D80"/>
    <w:rPr>
      <w:vertAlign w:val="superscript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3F0EE8"/>
    <w:rPr>
      <w:b/>
      <w:bCs/>
    </w:rPr>
  </w:style>
  <w:style w:type="character" w:customStyle="1" w:styleId="af0">
    <w:name w:val="コメント内容 (文字)"/>
    <w:basedOn w:val="a6"/>
    <w:link w:val="af"/>
    <w:uiPriority w:val="99"/>
    <w:semiHidden/>
    <w:rsid w:val="003F0EE8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FB4D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B4D10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hidden/>
    <w:uiPriority w:val="99"/>
    <w:semiHidden/>
    <w:rsid w:val="004137A6"/>
  </w:style>
  <w:style w:type="paragraph" w:styleId="af4">
    <w:name w:val="List Paragraph"/>
    <w:basedOn w:val="a"/>
    <w:uiPriority w:val="34"/>
    <w:qFormat/>
    <w:rsid w:val="00D855A8"/>
    <w:pPr>
      <w:ind w:leftChars="400" w:left="840"/>
    </w:pPr>
  </w:style>
  <w:style w:type="table" w:styleId="af5">
    <w:name w:val="Table Grid"/>
    <w:basedOn w:val="a1"/>
    <w:uiPriority w:val="39"/>
    <w:rsid w:val="004A7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4183208680E747BC6427F24A0DD8C9" ma:contentTypeVersion="13" ma:contentTypeDescription="新しいドキュメントを作成します。" ma:contentTypeScope="" ma:versionID="177a3737ac0dbc8be973840bcb7b89c4">
  <xsd:schema xmlns:xsd="http://www.w3.org/2001/XMLSchema" xmlns:xs="http://www.w3.org/2001/XMLSchema" xmlns:p="http://schemas.microsoft.com/office/2006/metadata/properties" xmlns:ns2="cbaede47-1446-4072-b76a-1b5f8260e7ea" xmlns:ns3="ed9888db-c08f-4880-8c8f-9300fabbe8b3" targetNamespace="http://schemas.microsoft.com/office/2006/metadata/properties" ma:root="true" ma:fieldsID="08d15814602dde3e92ca0add7706ecd2" ns2:_="" ns3:_="">
    <xsd:import namespace="cbaede47-1446-4072-b76a-1b5f8260e7ea"/>
    <xsd:import namespace="ed9888db-c08f-4880-8c8f-9300fabb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ede47-1446-4072-b76a-1b5f8260e7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888db-c08f-4880-8c8f-9300fabbe8b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fc01f9-95fc-4cc8-88ef-67339ab57e30}" ma:internalName="TaxCatchAll" ma:showField="CatchAllData" ma:web="ed9888db-c08f-4880-8c8f-9300fabbe8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9888db-c08f-4880-8c8f-9300fabbe8b3" xsi:nil="true"/>
    <lcf76f155ced4ddcb4097134ff3c332f xmlns="cbaede47-1446-4072-b76a-1b5f8260e7ea">
      <Terms xmlns="http://schemas.microsoft.com/office/infopath/2007/PartnerControls"/>
    </lcf76f155ced4ddcb4097134ff3c332f>
    <SharedWithUsers xmlns="ed9888db-c08f-4880-8c8f-9300fabbe8b3">
      <UserInfo>
        <DisplayName/>
        <AccountId xsi:nil="true"/>
        <AccountType/>
      </UserInfo>
    </SharedWithUsers>
    <MediaLengthInSeconds xmlns="cbaede47-1446-4072-b76a-1b5f8260e7ea" xsi:nil="true"/>
  </documentManagement>
</p:properties>
</file>

<file path=customXml/itemProps1.xml><?xml version="1.0" encoding="utf-8"?>
<ds:datastoreItem xmlns:ds="http://schemas.openxmlformats.org/officeDocument/2006/customXml" ds:itemID="{53FD3DE7-8B0D-4B7B-B1D6-1E9E437EE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AA694-1F10-4480-8A8F-AF232AC2B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ede47-1446-4072-b76a-1b5f8260e7ea"/>
    <ds:schemaRef ds:uri="ed9888db-c08f-4880-8c8f-9300fabbe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809D87-520E-4593-85C9-5E2F0C9CD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23B5E9-CA31-44F1-8BEF-5FDF1D163CE3}">
  <ds:schemaRefs>
    <ds:schemaRef ds:uri="cbaede47-1446-4072-b76a-1b5f8260e7ea"/>
    <ds:schemaRef ds:uri="http://www.w3.org/XML/1998/namespace"/>
    <ds:schemaRef ds:uri="http://purl.org/dc/dcmitype/"/>
    <ds:schemaRef ds:uri="http://schemas.microsoft.com/office/infopath/2007/PartnerControls"/>
    <ds:schemaRef ds:uri="ed9888db-c08f-4880-8c8f-9300fabbe8b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浦上 哲朗(URAKAMI Tetsuro)</dc:creator>
  <cp:keywords/>
  <dc:description/>
  <cp:lastModifiedBy>市川 祐人(ICHIKAWA Yuto)</cp:lastModifiedBy>
  <cp:revision>53</cp:revision>
  <cp:lastPrinted>2023-03-29T10:50:00Z</cp:lastPrinted>
  <dcterms:created xsi:type="dcterms:W3CDTF">2022-08-30T06:08:00Z</dcterms:created>
  <dcterms:modified xsi:type="dcterms:W3CDTF">2023-03-30T06:18:00Z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0x010100724183208680E747BC6427F24A0DD8C9</vt:lpwstr>
  </property>
  <property fmtid="{D5CDD505-2E9C-101B-9397-08002B2CF9AE}" pid="3" name="_dlc_DocIdItemGuid">
    <vt:lpwstr>84fee532-bf5e-47f5-a103-60a56b31913e</vt:lpwstr>
  </property>
  <property fmtid="{D5CDD505-2E9C-101B-9397-08002B2CF9AE}" pid="4" name="MediaServiceImageTags">
    <vt:lpwstr/>
  </property>
  <property fmtid="{D5CDD505-2E9C-101B-9397-08002B2CF9AE}" pid="5" name="Order">
    <vt:r8>405174400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DIGI-808455956-4051744</vt:lpwstr>
  </property>
  <property fmtid="{D5CDD505-2E9C-101B-9397-08002B2CF9AE}" pid="9" name="TriggerFlowInfo">
    <vt:lpwstr/>
  </property>
  <property fmtid="{D5CDD505-2E9C-101B-9397-08002B2CF9AE}" pid="10" name="_dlc_DocIdUrl">
    <vt:lpwstr>https://digitalgojp.sharepoint.com/sites/digi_portal/_layouts/15/DocIdRedir.aspx?ID=DIGI-808455956-4051744, DIGI-808455956-4051744</vt:lpwstr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</Properties>
</file>