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16BF" w14:textId="1E8AB695" w:rsidR="00C10BF4" w:rsidRPr="00F54B0E" w:rsidRDefault="00C10BF4" w:rsidP="00BE7312">
      <w:pPr>
        <w:pStyle w:val="afe"/>
      </w:pPr>
      <w:bookmarkStart w:id="0" w:name="_Toc57650758"/>
      <w:bookmarkStart w:id="1" w:name="_Toc89674740"/>
      <w:bookmarkStart w:id="2" w:name="_Toc104458957"/>
      <w:r w:rsidRPr="00F54B0E">
        <w:rPr>
          <w:rFonts w:hint="eastAsia"/>
        </w:rPr>
        <w:t>Ⅰ</w:t>
      </w:r>
      <w:r w:rsidR="00E83D58" w:rsidRPr="00F54B0E">
        <w:t xml:space="preserve">　</w:t>
      </w:r>
      <w:bookmarkEnd w:id="0"/>
      <w:r w:rsidRPr="00F54B0E">
        <w:rPr>
          <w:rFonts w:hint="eastAsia"/>
        </w:rPr>
        <w:t>行政手続のデジタル化</w:t>
      </w:r>
      <w:bookmarkEnd w:id="1"/>
      <w:bookmarkEnd w:id="2"/>
    </w:p>
    <w:p w14:paraId="7958204B" w14:textId="4D1F1253" w:rsidR="008D25BE" w:rsidRPr="00E26D7C" w:rsidRDefault="008D25BE" w:rsidP="00E27FB1">
      <w:pPr>
        <w:ind w:firstLineChars="100" w:firstLine="240"/>
        <w:rPr>
          <w:rFonts w:ascii="ＭＳ 明朝" w:hAnsi="ＭＳ 明朝" w:cs="Times New Roman"/>
          <w:kern w:val="0"/>
          <w:szCs w:val="24"/>
        </w:rPr>
      </w:pPr>
      <w:r w:rsidRPr="00780454">
        <w:rPr>
          <w:rFonts w:ascii="ＭＳ 明朝" w:hAnsi="ＭＳ 明朝" w:cs="Times New Roman" w:hint="eastAsia"/>
          <w:kern w:val="0"/>
          <w:szCs w:val="24"/>
        </w:rPr>
        <w:t>デジタル手続法</w:t>
      </w:r>
      <w:r w:rsidRPr="00E26D7C">
        <w:rPr>
          <w:rFonts w:ascii="ＭＳ 明朝" w:hAnsi="ＭＳ 明朝" w:cs="Times New Roman" w:hint="eastAsia"/>
          <w:kern w:val="0"/>
          <w:szCs w:val="24"/>
        </w:rPr>
        <w:t>では</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行政のあらゆる</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を最初から最後までデジタルで完結させるために不可欠なデジタル３原則（①個々の手続・</w:t>
      </w:r>
      <w:r w:rsidR="0039488C">
        <w:rPr>
          <w:rFonts w:ascii="ＭＳ 明朝" w:hAnsi="ＭＳ 明朝" w:cs="Times New Roman" w:hint="eastAsia"/>
          <w:kern w:val="0"/>
          <w:szCs w:val="24"/>
        </w:rPr>
        <w:t>サービス</w:t>
      </w:r>
      <w:r w:rsidRPr="00E26D7C">
        <w:rPr>
          <w:rFonts w:ascii="ＭＳ 明朝" w:hAnsi="ＭＳ 明朝" w:cs="Times New Roman" w:hint="eastAsia"/>
          <w:kern w:val="0"/>
          <w:szCs w:val="24"/>
        </w:rPr>
        <w:t>が一貫してデジタルで完結する</w:t>
      </w:r>
      <w:r w:rsidR="008C22E6">
        <w:rPr>
          <w:rFonts w:ascii="ＭＳ 明朝" w:hAnsi="ＭＳ 明朝" w:cs="Times New Roman" w:hint="eastAsia"/>
          <w:kern w:val="0"/>
          <w:szCs w:val="24"/>
        </w:rPr>
        <w:t>（デジタルファースト）</w:t>
      </w:r>
      <w:r w:rsidRPr="00E26D7C">
        <w:rPr>
          <w:rFonts w:ascii="ＭＳ 明朝" w:hAnsi="ＭＳ 明朝" w:cs="Times New Roman" w:hint="eastAsia"/>
          <w:kern w:val="0"/>
          <w:szCs w:val="24"/>
        </w:rPr>
        <w:t>、②一度提出した情報は、二度提出することを不要とする</w:t>
      </w:r>
      <w:r w:rsidR="00F971E8">
        <w:rPr>
          <w:rFonts w:ascii="ＭＳ 明朝" w:hAnsi="ＭＳ 明朝" w:cs="Times New Roman" w:hint="eastAsia"/>
          <w:kern w:val="0"/>
          <w:szCs w:val="24"/>
        </w:rPr>
        <w:t>（ワンスオンリー）</w:t>
      </w:r>
      <w:r w:rsidRPr="00E26D7C">
        <w:rPr>
          <w:rFonts w:ascii="ＭＳ 明朝" w:hAnsi="ＭＳ 明朝" w:cs="Times New Roman" w:hint="eastAsia"/>
          <w:kern w:val="0"/>
          <w:szCs w:val="24"/>
        </w:rPr>
        <w:t>及び③民間</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を含め</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複数の手続・</w:t>
      </w:r>
      <w:r w:rsidR="00AD0F7C">
        <w:rPr>
          <w:rFonts w:ascii="ＭＳ 明朝" w:hAnsi="ＭＳ 明朝" w:cs="Times New Roman" w:hint="eastAsia"/>
          <w:kern w:val="0"/>
          <w:szCs w:val="24"/>
        </w:rPr>
        <w:t>サービス</w:t>
      </w:r>
      <w:r w:rsidR="00C60980">
        <w:rPr>
          <w:rFonts w:ascii="ＭＳ 明朝" w:hAnsi="ＭＳ 明朝" w:cs="Times New Roman" w:hint="eastAsia"/>
          <w:kern w:val="0"/>
          <w:szCs w:val="24"/>
        </w:rPr>
        <w:t>をワンストップで</w:t>
      </w:r>
      <w:r w:rsidRPr="00E26D7C">
        <w:rPr>
          <w:rFonts w:ascii="ＭＳ 明朝" w:hAnsi="ＭＳ 明朝" w:cs="Times New Roman" w:hint="eastAsia"/>
          <w:kern w:val="0"/>
          <w:szCs w:val="24"/>
        </w:rPr>
        <w:t>実現する</w:t>
      </w:r>
      <w:r w:rsidR="007A5991">
        <w:rPr>
          <w:rFonts w:ascii="ＭＳ 明朝" w:hAnsi="ＭＳ 明朝" w:cs="Times New Roman" w:hint="eastAsia"/>
          <w:kern w:val="0"/>
          <w:szCs w:val="24"/>
        </w:rPr>
        <w:t>（コネクテッド・ワンストップ）</w:t>
      </w:r>
      <w:r w:rsidR="00650971">
        <w:rPr>
          <w:rFonts w:ascii="ＭＳ 明朝" w:hAnsi="ＭＳ 明朝" w:cs="Times New Roman" w:hint="eastAsia"/>
          <w:kern w:val="0"/>
          <w:szCs w:val="24"/>
        </w:rPr>
        <w:t>。</w:t>
      </w:r>
      <w:r w:rsidRPr="00E26D7C">
        <w:rPr>
          <w:rFonts w:ascii="ＭＳ 明朝" w:hAnsi="ＭＳ 明朝" w:cs="Times New Roman" w:hint="eastAsia"/>
          <w:kern w:val="0"/>
          <w:szCs w:val="24"/>
        </w:rPr>
        <w:t>）を基本原則として明確化するとともに</w:t>
      </w:r>
      <w:r w:rsidR="00693C5C">
        <w:rPr>
          <w:rFonts w:ascii="ＭＳ 明朝" w:hAnsi="ＭＳ 明朝" w:cs="Times New Roman" w:hint="eastAsia"/>
          <w:kern w:val="0"/>
          <w:szCs w:val="24"/>
        </w:rPr>
        <w:t>、</w:t>
      </w:r>
      <w:r w:rsidR="00034090">
        <w:rPr>
          <w:rFonts w:ascii="ＭＳ 明朝" w:hAnsi="ＭＳ 明朝" w:cs="Times New Roman" w:hint="eastAsia"/>
          <w:kern w:val="0"/>
          <w:szCs w:val="24"/>
        </w:rPr>
        <w:t>国</w:t>
      </w:r>
      <w:r w:rsidRPr="00E26D7C">
        <w:rPr>
          <w:rFonts w:ascii="ＭＳ 明朝" w:hAnsi="ＭＳ 明朝" w:cs="Times New Roman" w:hint="eastAsia"/>
          <w:kern w:val="0"/>
          <w:szCs w:val="24"/>
        </w:rPr>
        <w:t>の行政手続のオンライン化を原則とした。同法を踏まえ</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以下のとおり</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行政手続のデジタル化に向けた方針を示す。</w:t>
      </w:r>
    </w:p>
    <w:p w14:paraId="44DBD55B" w14:textId="77D17478" w:rsidR="008D25BE" w:rsidRPr="008D0F93" w:rsidRDefault="008D25BE" w:rsidP="00E27FB1">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各府省</w:t>
      </w:r>
      <w:r w:rsidR="005D2D95">
        <w:rPr>
          <w:rFonts w:ascii="ＭＳ 明朝" w:hAnsi="ＭＳ 明朝" w:cs="Times New Roman" w:hint="eastAsia"/>
          <w:kern w:val="0"/>
          <w:szCs w:val="24"/>
        </w:rPr>
        <w:t>庁</w:t>
      </w:r>
      <w:r w:rsidRPr="00E26D7C">
        <w:rPr>
          <w:rFonts w:ascii="ＭＳ 明朝" w:hAnsi="ＭＳ 明朝" w:cs="Times New Roman" w:hint="eastAsia"/>
          <w:kern w:val="0"/>
          <w:szCs w:val="24"/>
        </w:rPr>
        <w:t>は</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この方針に従って</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ⅡからⅣまでに記載する対象行政手続について</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必要な情報システム整備等を行い</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オンライン化等を順次実施する</w:t>
      </w:r>
      <w:r w:rsidR="00611ACE" w:rsidRPr="008D0F93">
        <w:rPr>
          <w:rStyle w:val="aff7"/>
          <w:rFonts w:ascii="ＭＳ 明朝" w:hAnsi="ＭＳ 明朝" w:cs="Times New Roman"/>
          <w:kern w:val="0"/>
          <w:szCs w:val="24"/>
        </w:rPr>
        <w:footnoteReference w:id="2"/>
      </w:r>
      <w:r w:rsidRPr="008D0F93">
        <w:rPr>
          <w:rFonts w:ascii="ＭＳ 明朝" w:hAnsi="ＭＳ 明朝" w:cs="Times New Roman" w:hint="eastAsia"/>
          <w:kern w:val="0"/>
          <w:szCs w:val="24"/>
        </w:rPr>
        <w:t>。</w:t>
      </w:r>
    </w:p>
    <w:p w14:paraId="4094E47E" w14:textId="6959921B" w:rsidR="008D25BE" w:rsidRPr="00E26D7C" w:rsidRDefault="008D25BE" w:rsidP="00E27FB1">
      <w:pPr>
        <w:ind w:firstLineChars="100" w:firstLine="240"/>
        <w:rPr>
          <w:rFonts w:ascii="ＭＳ 明朝" w:hAnsi="ＭＳ 明朝" w:cs="Times New Roman"/>
          <w:kern w:val="0"/>
          <w:szCs w:val="24"/>
        </w:rPr>
      </w:pPr>
      <w:r w:rsidRPr="008D0F93">
        <w:rPr>
          <w:rFonts w:ascii="ＭＳ 明朝" w:hAnsi="ＭＳ 明朝" w:cs="Times New Roman" w:hint="eastAsia"/>
          <w:kern w:val="0"/>
          <w:szCs w:val="24"/>
        </w:rPr>
        <w:t>その他の手続についても</w:t>
      </w:r>
      <w:r w:rsidR="00693C5C">
        <w:rPr>
          <w:rFonts w:ascii="ＭＳ 明朝" w:hAnsi="ＭＳ 明朝" w:cs="Times New Roman" w:hint="eastAsia"/>
          <w:kern w:val="0"/>
          <w:szCs w:val="24"/>
        </w:rPr>
        <w:t>、</w:t>
      </w:r>
      <w:r w:rsidRPr="008D0F93">
        <w:rPr>
          <w:rFonts w:ascii="ＭＳ 明朝" w:hAnsi="ＭＳ 明朝" w:cs="Times New Roman" w:hint="eastAsia"/>
          <w:kern w:val="0"/>
          <w:szCs w:val="24"/>
        </w:rPr>
        <w:t>順次</w:t>
      </w:r>
      <w:r w:rsidR="00693C5C">
        <w:rPr>
          <w:rFonts w:ascii="ＭＳ 明朝" w:hAnsi="ＭＳ 明朝" w:cs="Times New Roman" w:hint="eastAsia"/>
          <w:kern w:val="0"/>
          <w:szCs w:val="24"/>
        </w:rPr>
        <w:t>、</w:t>
      </w:r>
      <w:r w:rsidRPr="008D0F93">
        <w:rPr>
          <w:rFonts w:ascii="ＭＳ 明朝" w:hAnsi="ＭＳ 明朝" w:cs="Times New Roman" w:hint="eastAsia"/>
          <w:kern w:val="0"/>
          <w:szCs w:val="24"/>
        </w:rPr>
        <w:t>オンライン化等の検討を行い</w:t>
      </w:r>
      <w:r w:rsidR="00693C5C">
        <w:rPr>
          <w:rFonts w:ascii="ＭＳ 明朝" w:hAnsi="ＭＳ 明朝" w:cs="Times New Roman" w:hint="eastAsia"/>
          <w:kern w:val="0"/>
          <w:szCs w:val="24"/>
        </w:rPr>
        <w:t>、</w:t>
      </w:r>
      <w:r w:rsidRPr="008D0F93">
        <w:rPr>
          <w:rFonts w:ascii="ＭＳ 明朝" w:hAnsi="ＭＳ 明朝" w:cs="Times New Roman" w:hint="eastAsia"/>
          <w:kern w:val="0"/>
          <w:szCs w:val="24"/>
        </w:rPr>
        <w:t>その内容</w:t>
      </w:r>
      <w:r w:rsidRPr="00E26D7C">
        <w:rPr>
          <w:rFonts w:ascii="ＭＳ 明朝" w:hAnsi="ＭＳ 明朝" w:cs="Times New Roman" w:hint="eastAsia"/>
          <w:kern w:val="0"/>
          <w:szCs w:val="24"/>
        </w:rPr>
        <w:t>を具体化していくこととする。新たにオンライン化等の検討を行う際には</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本章の行政手続のデジタル化に向けた方針を踏まえることとする。具体的な</w:t>
      </w:r>
      <w:r w:rsidR="0007385B">
        <w:rPr>
          <w:rFonts w:ascii="ＭＳ 明朝" w:hAnsi="ＭＳ 明朝" w:cs="Times New Roman" w:hint="eastAsia"/>
          <w:kern w:val="0"/>
          <w:szCs w:val="24"/>
        </w:rPr>
        <w:t>オン</w:t>
      </w:r>
      <w:r w:rsidRPr="00E26D7C">
        <w:rPr>
          <w:rFonts w:ascii="ＭＳ 明朝" w:hAnsi="ＭＳ 明朝" w:cs="Times New Roman" w:hint="eastAsia"/>
          <w:kern w:val="0"/>
          <w:szCs w:val="24"/>
        </w:rPr>
        <w:t>ライン化等の方法としては</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既存の情報システム（マ</w:t>
      </w:r>
      <w:r w:rsidR="00993E7F">
        <w:rPr>
          <w:rFonts w:ascii="ＭＳ 明朝" w:hAnsi="ＭＳ 明朝" w:cs="Times New Roman" w:hint="eastAsia"/>
          <w:kern w:val="0"/>
          <w:szCs w:val="24"/>
        </w:rPr>
        <w:t>イナポータル</w:t>
      </w:r>
      <w:r w:rsidR="00693C5C">
        <w:rPr>
          <w:rFonts w:ascii="ＭＳ 明朝" w:hAnsi="ＭＳ 明朝" w:cs="Times New Roman" w:hint="eastAsia"/>
          <w:kern w:val="0"/>
          <w:szCs w:val="24"/>
        </w:rPr>
        <w:t>、</w:t>
      </w:r>
      <w:r w:rsidR="00730EAC">
        <w:rPr>
          <w:rFonts w:ascii="ＭＳ 明朝" w:hAnsi="ＭＳ 明朝" w:cs="Times New Roman"/>
          <w:kern w:val="0"/>
          <w:szCs w:val="24"/>
        </w:rPr>
        <w:t>e-Gov</w:t>
      </w:r>
      <w:r w:rsidRPr="00E26D7C">
        <w:rPr>
          <w:rFonts w:ascii="ＭＳ 明朝" w:hAnsi="ＭＳ 明朝" w:cs="Times New Roman"/>
          <w:kern w:val="0"/>
          <w:szCs w:val="24"/>
        </w:rPr>
        <w:t>等）</w:t>
      </w:r>
      <w:r w:rsidRPr="00E26D7C">
        <w:rPr>
          <w:rFonts w:ascii="ＭＳ 明朝" w:hAnsi="ＭＳ 明朝" w:cs="Times New Roman" w:hint="eastAsia"/>
          <w:kern w:val="0"/>
          <w:szCs w:val="24"/>
        </w:rPr>
        <w:t>の利用を第一に検討し</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既存の情報システムでは対応できない場合や</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件数が少なく費用対効果等の観点から情報システム整備等が適当ではない場合には</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手続等の性質等も勘案しつつ</w:t>
      </w:r>
      <w:r w:rsidR="00693C5C">
        <w:rPr>
          <w:rFonts w:ascii="ＭＳ 明朝" w:hAnsi="ＭＳ 明朝" w:cs="Times New Roman" w:hint="eastAsia"/>
          <w:kern w:val="0"/>
          <w:szCs w:val="24"/>
        </w:rPr>
        <w:t>、</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ウェブサイト内の簡易な申請</w:t>
      </w:r>
      <w:r w:rsidR="00AD0F7C">
        <w:rPr>
          <w:rFonts w:ascii="ＭＳ 明朝" w:hAnsi="ＭＳ 明朝" w:cs="Times New Roman" w:hint="eastAsia"/>
          <w:kern w:val="0"/>
          <w:szCs w:val="24"/>
        </w:rPr>
        <w:t>ページ</w:t>
      </w:r>
      <w:r w:rsidRPr="00E26D7C">
        <w:rPr>
          <w:rFonts w:ascii="ＭＳ 明朝" w:hAnsi="ＭＳ 明朝" w:cs="Times New Roman" w:hint="eastAsia"/>
          <w:kern w:val="0"/>
          <w:szCs w:val="24"/>
        </w:rPr>
        <w:t>による方法や電子</w:t>
      </w:r>
      <w:r w:rsidR="00AD0F7C">
        <w:rPr>
          <w:rFonts w:ascii="ＭＳ 明朝" w:hAnsi="ＭＳ 明朝" w:cs="Times New Roman" w:hint="eastAsia"/>
          <w:kern w:val="0"/>
          <w:szCs w:val="24"/>
        </w:rPr>
        <w:t>メール</w:t>
      </w:r>
      <w:r w:rsidRPr="00E26D7C">
        <w:rPr>
          <w:rFonts w:ascii="ＭＳ 明朝" w:hAnsi="ＭＳ 明朝" w:cs="Times New Roman" w:hint="eastAsia"/>
          <w:kern w:val="0"/>
          <w:szCs w:val="24"/>
        </w:rPr>
        <w:t>による方法等で対応する。デジタル庁及び内閣府は連携して</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新たにオンライン化する</w:t>
      </w:r>
      <w:r w:rsidR="002817AC">
        <w:rPr>
          <w:rFonts w:ascii="ＭＳ 明朝" w:hAnsi="ＭＳ 明朝" w:cs="Times New Roman" w:hint="eastAsia"/>
          <w:kern w:val="0"/>
          <w:szCs w:val="24"/>
        </w:rPr>
        <w:t>こと</w:t>
      </w:r>
      <w:r w:rsidRPr="00E26D7C">
        <w:rPr>
          <w:rFonts w:ascii="ＭＳ 明朝" w:hAnsi="ＭＳ 明朝" w:cs="Times New Roman" w:hint="eastAsia"/>
          <w:kern w:val="0"/>
          <w:szCs w:val="24"/>
        </w:rPr>
        <w:t>とされた行政手続について</w:t>
      </w:r>
      <w:r w:rsidR="00693C5C">
        <w:rPr>
          <w:rFonts w:ascii="ＭＳ 明朝" w:hAnsi="ＭＳ 明朝" w:cs="Times New Roman" w:hint="eastAsia"/>
          <w:kern w:val="0"/>
          <w:szCs w:val="24"/>
        </w:rPr>
        <w:t>、</w:t>
      </w:r>
      <w:r w:rsidRPr="00E26D7C">
        <w:rPr>
          <w:rFonts w:ascii="ＭＳ 明朝" w:hAnsi="ＭＳ 明朝" w:cs="Times New Roman" w:hint="eastAsia"/>
          <w:kern w:val="0"/>
          <w:szCs w:val="24"/>
        </w:rPr>
        <w:t>その取組状況を</w:t>
      </w:r>
      <w:r w:rsidR="00E27FB1">
        <w:rPr>
          <w:rFonts w:ascii="ＭＳ 明朝" w:hAnsi="ＭＳ 明朝" w:cs="Times New Roman" w:hint="eastAsia"/>
          <w:kern w:val="0"/>
          <w:szCs w:val="24"/>
        </w:rPr>
        <w:t>フォローアップ</w:t>
      </w:r>
      <w:r w:rsidRPr="00E26D7C">
        <w:rPr>
          <w:rFonts w:ascii="ＭＳ 明朝" w:hAnsi="ＭＳ 明朝" w:cs="Times New Roman" w:hint="eastAsia"/>
          <w:kern w:val="0"/>
          <w:szCs w:val="24"/>
        </w:rPr>
        <w:t>する。</w:t>
      </w:r>
    </w:p>
    <w:p w14:paraId="353ED2F0" w14:textId="28B72225" w:rsidR="008D25BE" w:rsidRDefault="00D37D84" w:rsidP="00D37D84">
      <w:pPr>
        <w:ind w:firstLineChars="100" w:firstLine="240"/>
        <w:rPr>
          <w:rFonts w:ascii="ＭＳ 明朝" w:hAnsi="ＭＳ 明朝" w:cs="Times New Roman"/>
          <w:kern w:val="0"/>
          <w:szCs w:val="24"/>
        </w:rPr>
      </w:pPr>
      <w:r w:rsidRPr="00D37D84">
        <w:rPr>
          <w:rFonts w:ascii="ＭＳ 明朝" w:hAnsi="ＭＳ 明朝" w:cs="Times New Roman" w:hint="eastAsia"/>
          <w:kern w:val="0"/>
          <w:szCs w:val="24"/>
        </w:rPr>
        <w:t>また</w:t>
      </w:r>
      <w:r w:rsidR="00693C5C">
        <w:rPr>
          <w:rFonts w:ascii="ＭＳ 明朝" w:hAnsi="ＭＳ 明朝" w:cs="Times New Roman" w:hint="eastAsia"/>
          <w:kern w:val="0"/>
          <w:szCs w:val="24"/>
        </w:rPr>
        <w:t>、</w:t>
      </w:r>
      <w:r w:rsidRPr="00D37D84">
        <w:rPr>
          <w:rFonts w:ascii="ＭＳ 明朝" w:hAnsi="ＭＳ 明朝" w:cs="Times New Roman" w:hint="eastAsia"/>
          <w:kern w:val="0"/>
          <w:szCs w:val="24"/>
        </w:rPr>
        <w:t>新型コロナ</w:t>
      </w:r>
      <w:r w:rsidR="00223F1F">
        <w:rPr>
          <w:rFonts w:ascii="ＭＳ 明朝" w:hAnsi="ＭＳ 明朝" w:cs="Times New Roman" w:hint="eastAsia"/>
          <w:kern w:val="0"/>
          <w:szCs w:val="24"/>
        </w:rPr>
        <w:t>ウイルス感染症への</w:t>
      </w:r>
      <w:r w:rsidRPr="00D37D84">
        <w:rPr>
          <w:rFonts w:ascii="ＭＳ 明朝" w:hAnsi="ＭＳ 明朝" w:cs="Times New Roman" w:hint="eastAsia"/>
          <w:kern w:val="0"/>
          <w:szCs w:val="24"/>
        </w:rPr>
        <w:t>対応のため</w:t>
      </w:r>
      <w:r w:rsidR="00693C5C">
        <w:rPr>
          <w:rFonts w:ascii="ＭＳ 明朝" w:hAnsi="ＭＳ 明朝" w:cs="Times New Roman" w:hint="eastAsia"/>
          <w:kern w:val="0"/>
          <w:szCs w:val="24"/>
        </w:rPr>
        <w:t>、</w:t>
      </w:r>
      <w:r w:rsidRPr="00D37D84">
        <w:rPr>
          <w:rFonts w:ascii="ＭＳ 明朝" w:hAnsi="ＭＳ 明朝" w:cs="Times New Roman" w:hint="eastAsia"/>
          <w:kern w:val="0"/>
          <w:szCs w:val="24"/>
        </w:rPr>
        <w:t>行政手続における書面・押印・対面の抜本的見直しがなされた結果</w:t>
      </w:r>
      <w:r w:rsidR="00693C5C">
        <w:rPr>
          <w:rFonts w:ascii="ＭＳ 明朝" w:hAnsi="ＭＳ 明朝" w:cs="Times New Roman" w:hint="eastAsia"/>
          <w:kern w:val="0"/>
          <w:szCs w:val="24"/>
        </w:rPr>
        <w:t>、</w:t>
      </w:r>
      <w:r w:rsidRPr="00D37D84">
        <w:rPr>
          <w:rFonts w:ascii="ＭＳ 明朝" w:hAnsi="ＭＳ 明朝" w:cs="Times New Roman"/>
          <w:kern w:val="0"/>
          <w:szCs w:val="24"/>
        </w:rPr>
        <w:t>99％超の手続で押印義務が廃止され、97％超の手続が</w:t>
      </w:r>
      <w:r w:rsidR="006832AB">
        <w:rPr>
          <w:rFonts w:ascii="ＭＳ 明朝" w:hAnsi="ＭＳ 明朝" w:cs="Times New Roman" w:hint="eastAsia"/>
          <w:kern w:val="0"/>
          <w:szCs w:val="24"/>
        </w:rPr>
        <w:t>2</w:t>
      </w:r>
      <w:r w:rsidR="006832AB">
        <w:rPr>
          <w:rFonts w:ascii="ＭＳ 明朝" w:hAnsi="ＭＳ 明朝" w:cs="Times New Roman"/>
          <w:kern w:val="0"/>
          <w:szCs w:val="24"/>
        </w:rPr>
        <w:t>025</w:t>
      </w:r>
      <w:r w:rsidR="006832AB">
        <w:rPr>
          <w:rFonts w:ascii="ＭＳ 明朝" w:hAnsi="ＭＳ 明朝" w:cs="Times New Roman" w:hint="eastAsia"/>
          <w:kern w:val="0"/>
          <w:szCs w:val="24"/>
        </w:rPr>
        <w:t>年（</w:t>
      </w:r>
      <w:r w:rsidRPr="00D37D84">
        <w:rPr>
          <w:rFonts w:ascii="ＭＳ 明朝" w:hAnsi="ＭＳ 明朝" w:cs="Times New Roman"/>
          <w:kern w:val="0"/>
          <w:szCs w:val="24"/>
        </w:rPr>
        <w:t>令和７年</w:t>
      </w:r>
      <w:r>
        <w:rPr>
          <w:rFonts w:ascii="ＭＳ 明朝" w:hAnsi="ＭＳ 明朝" w:cs="Times New Roman" w:hint="eastAsia"/>
          <w:kern w:val="0"/>
          <w:szCs w:val="24"/>
        </w:rPr>
        <w:t>）</w:t>
      </w:r>
      <w:r w:rsidRPr="00D37D84">
        <w:rPr>
          <w:rFonts w:ascii="ＭＳ 明朝" w:hAnsi="ＭＳ 明朝" w:cs="Times New Roman"/>
          <w:kern w:val="0"/>
          <w:szCs w:val="24"/>
        </w:rPr>
        <w:t>末までにオンライン化する方針が示された。</w:t>
      </w:r>
      <w:r w:rsidR="005D2D95">
        <w:rPr>
          <w:rFonts w:ascii="ＭＳ 明朝" w:hAnsi="ＭＳ 明朝" w:cs="Times New Roman"/>
          <w:kern w:val="0"/>
          <w:szCs w:val="24"/>
        </w:rPr>
        <w:t>各府省庁</w:t>
      </w:r>
      <w:r w:rsidRPr="00D37D84">
        <w:rPr>
          <w:rFonts w:ascii="ＭＳ 明朝" w:hAnsi="ＭＳ 明朝" w:cs="Times New Roman"/>
          <w:kern w:val="0"/>
          <w:szCs w:val="24"/>
        </w:rPr>
        <w:t>は、各府省</w:t>
      </w:r>
      <w:r w:rsidR="00E32338">
        <w:rPr>
          <w:rFonts w:ascii="ＭＳ 明朝" w:hAnsi="ＭＳ 明朝" w:cs="Times New Roman" w:hint="eastAsia"/>
          <w:kern w:val="0"/>
          <w:szCs w:val="24"/>
        </w:rPr>
        <w:t>庁</w:t>
      </w:r>
      <w:r w:rsidRPr="00D37D84">
        <w:rPr>
          <w:rFonts w:ascii="ＭＳ 明朝" w:hAnsi="ＭＳ 明朝" w:cs="Times New Roman"/>
          <w:kern w:val="0"/>
          <w:szCs w:val="24"/>
        </w:rPr>
        <w:t>における書面・押印・対面規制の見直し方針に従って、法令等の改正も含めた改革を着実に実行する。</w:t>
      </w:r>
      <w:r w:rsidR="001E7C94">
        <w:rPr>
          <w:rFonts w:ascii="ＭＳ 明朝" w:hAnsi="ＭＳ 明朝" w:cs="Times New Roman" w:hint="eastAsia"/>
          <w:kern w:val="0"/>
          <w:szCs w:val="24"/>
        </w:rPr>
        <w:t>あわ</w:t>
      </w:r>
      <w:r w:rsidRPr="00D37D84">
        <w:rPr>
          <w:rFonts w:ascii="ＭＳ 明朝" w:hAnsi="ＭＳ 明朝" w:cs="Times New Roman"/>
          <w:kern w:val="0"/>
          <w:szCs w:val="24"/>
        </w:rPr>
        <w:t>せて、</w:t>
      </w:r>
      <w:r w:rsidR="005D2D95">
        <w:rPr>
          <w:rFonts w:ascii="ＭＳ 明朝" w:hAnsi="ＭＳ 明朝" w:cs="Times New Roman"/>
          <w:kern w:val="0"/>
          <w:szCs w:val="24"/>
        </w:rPr>
        <w:t>各府省庁</w:t>
      </w:r>
      <w:r w:rsidRPr="00D37D84">
        <w:rPr>
          <w:rFonts w:ascii="ＭＳ 明朝" w:hAnsi="ＭＳ 明朝" w:cs="Times New Roman"/>
          <w:kern w:val="0"/>
          <w:szCs w:val="24"/>
        </w:rPr>
        <w:t>は規制改革実施計画に従い、オンライン利用率を大胆に引き上げる取組を行う。</w:t>
      </w:r>
      <w:r w:rsidR="008D25BE" w:rsidRPr="00E26D7C">
        <w:rPr>
          <w:rFonts w:ascii="ＭＳ 明朝" w:hAnsi="ＭＳ 明朝" w:cs="Times New Roman" w:hint="eastAsia"/>
          <w:kern w:val="0"/>
          <w:szCs w:val="24"/>
        </w:rPr>
        <w:t>また、</w:t>
      </w:r>
      <w:r w:rsidR="00E27FB1">
        <w:rPr>
          <w:rFonts w:ascii="ＭＳ 明朝" w:hAnsi="ＭＳ 明朝" w:cs="Times New Roman" w:hint="eastAsia"/>
          <w:kern w:val="0"/>
          <w:szCs w:val="24"/>
        </w:rPr>
        <w:t>ワンスオンリー</w:t>
      </w:r>
      <w:r w:rsidR="008D25BE" w:rsidRPr="00E26D7C">
        <w:rPr>
          <w:rFonts w:ascii="ＭＳ 明朝" w:hAnsi="ＭＳ 明朝" w:cs="Times New Roman" w:hint="eastAsia"/>
          <w:kern w:val="0"/>
          <w:szCs w:val="24"/>
        </w:rPr>
        <w:t>の実現には、参照する情報として</w:t>
      </w:r>
      <w:r w:rsidR="00E27FB1">
        <w:rPr>
          <w:rFonts w:ascii="ＭＳ 明朝" w:hAnsi="ＭＳ 明朝" w:cs="Times New Roman" w:hint="eastAsia"/>
          <w:kern w:val="0"/>
          <w:szCs w:val="24"/>
        </w:rPr>
        <w:t>ベース</w:t>
      </w:r>
      <w:r w:rsidR="008D25BE" w:rsidRPr="00E26D7C">
        <w:rPr>
          <w:rFonts w:ascii="ＭＳ 明朝" w:hAnsi="ＭＳ 明朝" w:cs="Times New Roman" w:hint="eastAsia"/>
          <w:kern w:val="0"/>
          <w:szCs w:val="24"/>
        </w:rPr>
        <w:t>・レジストリの整備が必須である。さらに、実現に当たっては</w:t>
      </w:r>
      <w:r w:rsidR="00515C9C">
        <w:rPr>
          <w:rFonts w:ascii="ＭＳ 明朝" w:hAnsi="ＭＳ 明朝" w:cs="Times New Roman" w:hint="eastAsia"/>
          <w:kern w:val="0"/>
          <w:szCs w:val="24"/>
        </w:rPr>
        <w:t>データ</w:t>
      </w:r>
      <w:r w:rsidR="008D25BE" w:rsidRPr="00E26D7C">
        <w:rPr>
          <w:rFonts w:ascii="ＭＳ 明朝" w:hAnsi="ＭＳ 明朝" w:cs="Times New Roman" w:hint="eastAsia"/>
          <w:kern w:val="0"/>
          <w:szCs w:val="24"/>
        </w:rPr>
        <w:t>共有の</w:t>
      </w:r>
      <w:r w:rsidR="00E27FB1">
        <w:rPr>
          <w:rFonts w:ascii="ＭＳ 明朝" w:hAnsi="ＭＳ 明朝" w:cs="Times New Roman" w:hint="eastAsia"/>
          <w:kern w:val="0"/>
          <w:szCs w:val="24"/>
        </w:rPr>
        <w:t>ルール</w:t>
      </w:r>
      <w:r w:rsidR="008D25BE" w:rsidRPr="00E26D7C">
        <w:rPr>
          <w:rFonts w:ascii="ＭＳ 明朝" w:hAnsi="ＭＳ 明朝" w:cs="Times New Roman" w:hint="eastAsia"/>
          <w:kern w:val="0"/>
          <w:szCs w:val="24"/>
        </w:rPr>
        <w:t>変更も必要であり、これらの取組を総合的に推進していく。</w:t>
      </w:r>
    </w:p>
    <w:p w14:paraId="11687DCB" w14:textId="77777777" w:rsidR="000C627C" w:rsidRPr="00E26D7C" w:rsidRDefault="000C627C" w:rsidP="00D37D84">
      <w:pPr>
        <w:ind w:firstLineChars="100" w:firstLine="240"/>
        <w:rPr>
          <w:rFonts w:ascii="ＭＳ 明朝" w:hAnsi="ＭＳ 明朝" w:cs="Times New Roman"/>
          <w:kern w:val="0"/>
          <w:szCs w:val="24"/>
        </w:rPr>
      </w:pPr>
    </w:p>
    <w:p w14:paraId="462F09F1" w14:textId="332FBDB9" w:rsidR="008D25BE" w:rsidRPr="000C627C" w:rsidRDefault="008D25BE" w:rsidP="000C627C">
      <w:pPr>
        <w:pStyle w:val="af2"/>
        <w:rPr>
          <w:spacing w:val="15"/>
        </w:rPr>
      </w:pPr>
      <w:bookmarkStart w:id="3" w:name="_Toc89674741"/>
      <w:bookmarkStart w:id="4" w:name="_Toc104458958"/>
      <w:r w:rsidRPr="000C627C">
        <w:rPr>
          <w:rFonts w:hint="eastAsia"/>
        </w:rPr>
        <w:t>１．</w:t>
      </w:r>
      <w:r w:rsidR="000C627C">
        <w:rPr>
          <w:rFonts w:hint="eastAsia"/>
        </w:rPr>
        <w:t xml:space="preserve">　</w:t>
      </w:r>
      <w:r w:rsidRPr="000C627C">
        <w:t>情報システムの整備に関する基本的な</w:t>
      </w:r>
      <w:r w:rsidR="00454685" w:rsidRPr="000C627C">
        <w:rPr>
          <w:rFonts w:hint="eastAsia"/>
        </w:rPr>
        <w:t>考え方</w:t>
      </w:r>
      <w:bookmarkEnd w:id="3"/>
      <w:bookmarkEnd w:id="4"/>
    </w:p>
    <w:p w14:paraId="159D4AB4" w14:textId="5F825F27" w:rsidR="008D25BE" w:rsidRPr="008654B7" w:rsidRDefault="001650C6" w:rsidP="00CB5376">
      <w:pPr>
        <w:pStyle w:val="3"/>
      </w:pPr>
      <w:bookmarkStart w:id="5" w:name="_Toc88483743"/>
      <w:bookmarkStart w:id="6" w:name="_Toc89674742"/>
      <w:bookmarkStart w:id="7" w:name="_Toc104458959"/>
      <w:r>
        <w:rPr>
          <w:rFonts w:hint="eastAsia"/>
        </w:rPr>
        <w:t>（１）</w:t>
      </w:r>
      <w:r w:rsidRPr="008654B7">
        <w:rPr>
          <w:rFonts w:hint="eastAsia"/>
        </w:rPr>
        <w:t>利用者中心の行政</w:t>
      </w:r>
      <w:r>
        <w:rPr>
          <w:rFonts w:hint="eastAsia"/>
        </w:rPr>
        <w:t>サービス</w:t>
      </w:r>
      <w:r w:rsidRPr="008654B7">
        <w:rPr>
          <w:rFonts w:hint="eastAsia"/>
        </w:rPr>
        <w:t>の実現等</w:t>
      </w:r>
      <w:bookmarkEnd w:id="5"/>
      <w:bookmarkEnd w:id="6"/>
      <w:bookmarkEnd w:id="7"/>
    </w:p>
    <w:p w14:paraId="4E47A14C" w14:textId="563DBCE1" w:rsidR="008D25BE" w:rsidRPr="00E26D7C" w:rsidRDefault="008D25BE" w:rsidP="00E27FB1">
      <w:pPr>
        <w:ind w:firstLineChars="100" w:firstLine="240"/>
        <w:rPr>
          <w:rFonts w:ascii="ＭＳ 明朝" w:hAnsi="ＭＳ 明朝" w:cs="Times New Roman"/>
          <w:kern w:val="0"/>
          <w:szCs w:val="24"/>
        </w:rPr>
      </w:pPr>
      <w:r w:rsidRPr="00E26D7C">
        <w:rPr>
          <w:rFonts w:ascii="ＭＳ 明朝" w:hAnsi="ＭＳ 明朝" w:cs="Times New Roman"/>
          <w:kern w:val="0"/>
          <w:szCs w:val="24"/>
        </w:rPr>
        <w:t>利用者中心の行政</w:t>
      </w:r>
      <w:r w:rsidR="00AD0F7C">
        <w:rPr>
          <w:rFonts w:ascii="ＭＳ 明朝" w:hAnsi="ＭＳ 明朝" w:cs="Times New Roman"/>
          <w:kern w:val="0"/>
          <w:szCs w:val="24"/>
        </w:rPr>
        <w:t>サービス</w:t>
      </w:r>
      <w:r w:rsidRPr="00E26D7C">
        <w:rPr>
          <w:rFonts w:ascii="ＭＳ 明朝" w:hAnsi="ＭＳ 明朝" w:cs="Times New Roman"/>
          <w:kern w:val="0"/>
          <w:szCs w:val="24"/>
        </w:rPr>
        <w:t>の実現並びに行政運営の簡素化及び効率化に向け、デジタル化の前提として業務改革（BPR）や制度そのものの見直しを実施した上で、行政</w:t>
      </w:r>
      <w:r w:rsidR="00AD0F7C">
        <w:rPr>
          <w:rFonts w:ascii="ＭＳ 明朝" w:hAnsi="ＭＳ 明朝" w:cs="Times New Roman"/>
          <w:kern w:val="0"/>
          <w:szCs w:val="24"/>
        </w:rPr>
        <w:t>サービス</w:t>
      </w:r>
      <w:r w:rsidRPr="00E26D7C">
        <w:rPr>
          <w:rFonts w:ascii="ＭＳ 明朝" w:hAnsi="ＭＳ 明朝" w:cs="Times New Roman"/>
          <w:kern w:val="0"/>
          <w:szCs w:val="24"/>
        </w:rPr>
        <w:t>の100％デジタル化のために、</w:t>
      </w:r>
      <w:r w:rsidR="005D2D95">
        <w:rPr>
          <w:rFonts w:ascii="ＭＳ 明朝" w:hAnsi="ＭＳ 明朝" w:cs="Times New Roman"/>
          <w:kern w:val="0"/>
          <w:szCs w:val="24"/>
        </w:rPr>
        <w:t>各府省庁</w:t>
      </w:r>
      <w:r w:rsidRPr="00E26D7C">
        <w:rPr>
          <w:rFonts w:ascii="ＭＳ 明朝" w:hAnsi="ＭＳ 明朝" w:cs="Times New Roman"/>
          <w:kern w:val="0"/>
          <w:szCs w:val="24"/>
        </w:rPr>
        <w:t>は、</w:t>
      </w:r>
      <w:r w:rsidR="00267A80">
        <w:rPr>
          <w:rFonts w:ascii="ＭＳ 明朝" w:hAnsi="ＭＳ 明朝" w:cs="Times New Roman" w:hint="eastAsia"/>
          <w:kern w:val="0"/>
          <w:szCs w:val="24"/>
        </w:rPr>
        <w:t>情報システム整備方針</w:t>
      </w:r>
      <w:r w:rsidRPr="00976067">
        <w:rPr>
          <w:rFonts w:ascii="ＭＳ 明朝" w:hAnsi="ＭＳ 明朝" w:cs="Times New Roman" w:hint="eastAsia"/>
          <w:kern w:val="0"/>
          <w:szCs w:val="24"/>
        </w:rPr>
        <w:t>において定</w:t>
      </w:r>
      <w:r w:rsidR="00E27FB1">
        <w:rPr>
          <w:rFonts w:ascii="ＭＳ 明朝" w:hAnsi="ＭＳ 明朝" w:cs="Times New Roman" w:hint="eastAsia"/>
          <w:kern w:val="0"/>
          <w:szCs w:val="24"/>
        </w:rPr>
        <w:t>める</w:t>
      </w:r>
      <w:r w:rsidR="00AD0F7C">
        <w:rPr>
          <w:rFonts w:ascii="ＭＳ 明朝" w:hAnsi="ＭＳ 明朝" w:cs="Times New Roman"/>
          <w:kern w:val="0"/>
          <w:szCs w:val="24"/>
        </w:rPr>
        <w:t>サービス</w:t>
      </w:r>
      <w:r w:rsidRPr="00E26D7C">
        <w:rPr>
          <w:rFonts w:ascii="ＭＳ 明朝" w:hAnsi="ＭＳ 明朝" w:cs="Times New Roman"/>
          <w:kern w:val="0"/>
          <w:szCs w:val="24"/>
        </w:rPr>
        <w:t>設計12箇条に基づき、手続の申請者が、本人か代理人か、個人か法人か、地域別、世代別、</w:t>
      </w:r>
      <w:r w:rsidRPr="00E26D7C">
        <w:rPr>
          <w:rFonts w:ascii="ＭＳ 明朝" w:hAnsi="ＭＳ 明朝" w:cs="Times New Roman"/>
          <w:kern w:val="0"/>
          <w:szCs w:val="24"/>
        </w:rPr>
        <w:lastRenderedPageBreak/>
        <w:t>世帯構成別など申請者の分類に応じた利用者の</w:t>
      </w:r>
      <w:r w:rsidR="009A052C">
        <w:rPr>
          <w:rFonts w:ascii="ＭＳ 明朝" w:hAnsi="ＭＳ 明朝" w:cs="Times New Roman"/>
          <w:kern w:val="0"/>
          <w:szCs w:val="24"/>
        </w:rPr>
        <w:t>ニーズ</w:t>
      </w:r>
      <w:r w:rsidRPr="00E26D7C">
        <w:rPr>
          <w:rFonts w:ascii="ＭＳ 明朝" w:hAnsi="ＭＳ 明朝" w:cs="Times New Roman"/>
          <w:kern w:val="0"/>
          <w:szCs w:val="24"/>
        </w:rPr>
        <w:t>を把握・分析した上で、利用者の多い手続など</w:t>
      </w:r>
      <w:r w:rsidR="00034090">
        <w:rPr>
          <w:rFonts w:ascii="ＭＳ 明朝" w:hAnsi="ＭＳ 明朝" w:cs="Times New Roman"/>
          <w:kern w:val="0"/>
          <w:szCs w:val="24"/>
        </w:rPr>
        <w:t>国</w:t>
      </w:r>
      <w:r w:rsidRPr="00E26D7C">
        <w:rPr>
          <w:rFonts w:ascii="ＭＳ 明朝" w:hAnsi="ＭＳ 明朝" w:cs="Times New Roman"/>
          <w:kern w:val="0"/>
          <w:szCs w:val="24"/>
        </w:rPr>
        <w:t>民の利便性の向上につながる行政手続から優先的に、オンライン化、行政機関間の情報連携等による添付書類の省略及び既存の情報シス</w:t>
      </w:r>
      <w:r w:rsidRPr="00E26D7C">
        <w:rPr>
          <w:rFonts w:ascii="ＭＳ 明朝" w:hAnsi="ＭＳ 明朝" w:cs="Times New Roman" w:hint="eastAsia"/>
          <w:kern w:val="0"/>
          <w:szCs w:val="24"/>
        </w:rPr>
        <w:t>テムにおける利便性向上に必要な情報システムの整備を行い、「すぐ使えて」、「簡単」で、「便利」な行政</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の実現を目指す。その際、行政</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の確実・迅速な提供のため、事務処理を行う行政機関内のデジタル化に取り組むことを徹底する。</w:t>
      </w:r>
    </w:p>
    <w:p w14:paraId="2D03CC82" w14:textId="0E490A1B" w:rsidR="008D25BE" w:rsidRPr="00E26D7C" w:rsidRDefault="008D25BE" w:rsidP="00E27FB1">
      <w:pPr>
        <w:ind w:firstLineChars="100" w:firstLine="240"/>
        <w:rPr>
          <w:rFonts w:ascii="ＭＳ 明朝" w:hAnsi="ＭＳ 明朝" w:cs="Times New Roman"/>
          <w:kern w:val="0"/>
          <w:szCs w:val="24"/>
        </w:rPr>
      </w:pPr>
      <w:r w:rsidRPr="00BF7610">
        <w:rPr>
          <w:rFonts w:ascii="ＭＳ 明朝" w:hAnsi="ＭＳ 明朝" w:cs="Times New Roman" w:hint="eastAsia"/>
          <w:kern w:val="0"/>
          <w:szCs w:val="24"/>
        </w:rPr>
        <w:t>政府機関が提供する情報に誰もが素早くアクセスできるように、</w:t>
      </w:r>
      <w:r w:rsidRPr="00E26D7C">
        <w:rPr>
          <w:rFonts w:ascii="ＭＳ 明朝" w:hAnsi="ＭＳ 明朝" w:cs="Times New Roman" w:hint="eastAsia"/>
          <w:kern w:val="0"/>
          <w:szCs w:val="24"/>
        </w:rPr>
        <w:t>標準化・統一化のための原則・</w:t>
      </w:r>
      <w:r w:rsidR="00E27FB1">
        <w:rPr>
          <w:rFonts w:ascii="ＭＳ 明朝" w:hAnsi="ＭＳ 明朝" w:cs="Times New Roman" w:hint="eastAsia"/>
          <w:kern w:val="0"/>
          <w:szCs w:val="24"/>
        </w:rPr>
        <w:t>ルール</w:t>
      </w:r>
      <w:r w:rsidRPr="00E26D7C">
        <w:rPr>
          <w:rFonts w:ascii="ＭＳ 明朝" w:hAnsi="ＭＳ 明朝" w:cs="Times New Roman" w:hint="eastAsia"/>
          <w:kern w:val="0"/>
          <w:szCs w:val="24"/>
        </w:rPr>
        <w:t>等をまとめた「デザインシステム」を策定し、各府省庁ウェブサイトの標準化・統一化を段階的に実施する。</w:t>
      </w:r>
    </w:p>
    <w:p w14:paraId="05C96049" w14:textId="29BCA3DC" w:rsidR="008D25BE" w:rsidRPr="00E26D7C" w:rsidRDefault="008D25BE" w:rsidP="00E27FB1">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また、行政</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のデジタル化に当たっては、全ての国民がその恩恵を受けられるようにデジタルデバイドの是正に取り組む。</w:t>
      </w:r>
    </w:p>
    <w:p w14:paraId="197F87D2" w14:textId="77777777" w:rsidR="008D25BE" w:rsidRPr="00E26D7C" w:rsidRDefault="008D25BE" w:rsidP="008D25BE">
      <w:pPr>
        <w:rPr>
          <w:rFonts w:ascii="ＭＳ 明朝" w:hAnsi="ＭＳ 明朝" w:cs="Times New Roman"/>
          <w:kern w:val="0"/>
          <w:szCs w:val="24"/>
        </w:rPr>
      </w:pPr>
    </w:p>
    <w:p w14:paraId="4C8A38B6" w14:textId="56710545" w:rsidR="008D25BE" w:rsidRPr="008654B7" w:rsidRDefault="001650C6" w:rsidP="00CB5376">
      <w:pPr>
        <w:pStyle w:val="3"/>
      </w:pPr>
      <w:bookmarkStart w:id="8" w:name="_Toc88483744"/>
      <w:bookmarkStart w:id="9" w:name="_Toc89674743"/>
      <w:bookmarkStart w:id="10" w:name="_Toc104458960"/>
      <w:r>
        <w:rPr>
          <w:rFonts w:hint="eastAsia"/>
        </w:rPr>
        <w:t>（２）</w:t>
      </w:r>
      <w:r w:rsidR="008D25BE" w:rsidRPr="008654B7">
        <w:rPr>
          <w:rFonts w:hint="eastAsia"/>
        </w:rPr>
        <w:t>費用対効果の精査</w:t>
      </w:r>
      <w:bookmarkEnd w:id="8"/>
      <w:bookmarkEnd w:id="9"/>
      <w:bookmarkEnd w:id="10"/>
    </w:p>
    <w:p w14:paraId="6DAE8B83" w14:textId="7615E9A7" w:rsidR="008D25BE" w:rsidRPr="00E26D7C" w:rsidRDefault="008D25BE" w:rsidP="00E27FB1">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オンライン化、添付書類の省略及び既存の情報システムにおける利便性向上に必要な情報システムの整備に当たっては、費用の適正化と行政</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の向上を両立させるため、</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は、</w:t>
      </w:r>
      <w:r w:rsidR="00034090">
        <w:rPr>
          <w:rFonts w:ascii="ＭＳ 明朝" w:hAnsi="ＭＳ 明朝" w:cs="Times New Roman" w:hint="eastAsia"/>
          <w:kern w:val="0"/>
          <w:szCs w:val="24"/>
        </w:rPr>
        <w:t>国</w:t>
      </w:r>
      <w:r w:rsidRPr="00E26D7C">
        <w:rPr>
          <w:rFonts w:ascii="ＭＳ 明朝" w:hAnsi="ＭＳ 明朝" w:cs="Times New Roman" w:hint="eastAsia"/>
          <w:kern w:val="0"/>
          <w:szCs w:val="24"/>
        </w:rPr>
        <w:t>の行政機関等の情報システム整備等に要する費用とこれにより生じる利用者側の効果、行政機関側の効果、業務改革（</w:t>
      </w:r>
      <w:r w:rsidRPr="00E26D7C">
        <w:rPr>
          <w:rFonts w:ascii="ＭＳ 明朝" w:hAnsi="ＭＳ 明朝" w:cs="Times New Roman"/>
          <w:kern w:val="0"/>
          <w:szCs w:val="24"/>
        </w:rPr>
        <w:t>BPR）による効果等を勘案し、費用対効果の精査を十分に行った上で、行政手続のデジタル化を推進する。</w:t>
      </w:r>
    </w:p>
    <w:p w14:paraId="1F2D7694" w14:textId="77777777" w:rsidR="00EC5123" w:rsidRPr="00E26D7C" w:rsidRDefault="00EC5123" w:rsidP="00E27FB1">
      <w:pPr>
        <w:ind w:firstLineChars="100" w:firstLine="240"/>
        <w:rPr>
          <w:rFonts w:ascii="ＭＳ 明朝" w:hAnsi="ＭＳ 明朝" w:cs="Times New Roman"/>
          <w:kern w:val="0"/>
          <w:szCs w:val="24"/>
        </w:rPr>
      </w:pPr>
    </w:p>
    <w:p w14:paraId="78F592C6" w14:textId="44DFC130" w:rsidR="008D25BE" w:rsidRPr="008654B7" w:rsidRDefault="001650C6" w:rsidP="00CB5376">
      <w:pPr>
        <w:pStyle w:val="3"/>
      </w:pPr>
      <w:bookmarkStart w:id="11" w:name="_Toc88483745"/>
      <w:bookmarkStart w:id="12" w:name="_Toc89674744"/>
      <w:bookmarkStart w:id="13" w:name="_Toc104458961"/>
      <w:r>
        <w:rPr>
          <w:rFonts w:hint="eastAsia"/>
        </w:rPr>
        <w:t>（３）</w:t>
      </w:r>
      <w:r w:rsidR="008D25BE" w:rsidRPr="008654B7">
        <w:rPr>
          <w:rFonts w:hint="eastAsia"/>
        </w:rPr>
        <w:t>クラウド</w:t>
      </w:r>
      <w:r w:rsidR="00AD0F7C">
        <w:rPr>
          <w:rFonts w:hint="eastAsia"/>
        </w:rPr>
        <w:t>サービス</w:t>
      </w:r>
      <w:r w:rsidR="008D25BE" w:rsidRPr="008654B7">
        <w:rPr>
          <w:rFonts w:hint="eastAsia"/>
        </w:rPr>
        <w:t>の</w:t>
      </w:r>
      <w:r w:rsidR="008D25BE" w:rsidRPr="008654B7">
        <w:t>利用</w:t>
      </w:r>
      <w:bookmarkEnd w:id="11"/>
      <w:bookmarkEnd w:id="12"/>
      <w:bookmarkEnd w:id="13"/>
    </w:p>
    <w:p w14:paraId="000CA02F" w14:textId="6321BCA1" w:rsidR="008D25BE" w:rsidRDefault="008D25BE" w:rsidP="00E27FB1">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必要となる情報システムの整備に当たっては、迅速かつ柔軟に</w:t>
      </w:r>
      <w:r w:rsidR="00E27FB1">
        <w:rPr>
          <w:rFonts w:ascii="ＭＳ 明朝" w:hAnsi="ＭＳ 明朝" w:cs="Times New Roman" w:hint="eastAsia"/>
          <w:kern w:val="0"/>
          <w:szCs w:val="24"/>
        </w:rPr>
        <w:t>進める</w:t>
      </w:r>
      <w:r w:rsidRPr="00E26D7C">
        <w:rPr>
          <w:rFonts w:ascii="ＭＳ 明朝" w:hAnsi="ＭＳ 明朝" w:cs="Times New Roman" w:hint="eastAsia"/>
          <w:kern w:val="0"/>
          <w:szCs w:val="24"/>
        </w:rPr>
        <w:t>ため、クラウド・バイ・デフォルト原則を徹底し、クラウド</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の利用を第一候補として検討するとともに、共通的に必要とされる機能は共通部品として共用できるよう、機能ごとに細分化された部品を組み合わせる設計思想に基づいた整備を推進する。</w:t>
      </w:r>
    </w:p>
    <w:p w14:paraId="204E5E75" w14:textId="77777777" w:rsidR="000C627C" w:rsidRPr="00E26D7C" w:rsidRDefault="000C627C" w:rsidP="00E27FB1">
      <w:pPr>
        <w:ind w:firstLineChars="100" w:firstLine="240"/>
        <w:rPr>
          <w:rFonts w:ascii="ＭＳ 明朝" w:hAnsi="ＭＳ 明朝" w:cs="Times New Roman"/>
          <w:kern w:val="0"/>
          <w:szCs w:val="24"/>
        </w:rPr>
      </w:pPr>
    </w:p>
    <w:p w14:paraId="1913355A" w14:textId="6D2D11DC" w:rsidR="008D25BE" w:rsidRPr="00786D13" w:rsidRDefault="008D25BE" w:rsidP="000C627C">
      <w:pPr>
        <w:pStyle w:val="af2"/>
      </w:pPr>
      <w:bookmarkStart w:id="14" w:name="_Toc88483746"/>
      <w:bookmarkStart w:id="15" w:name="_Toc59456505"/>
      <w:bookmarkStart w:id="16" w:name="_Toc89674745"/>
      <w:bookmarkStart w:id="17" w:name="_Toc104458962"/>
      <w:r w:rsidRPr="00786D13">
        <w:rPr>
          <w:rFonts w:hint="eastAsia"/>
        </w:rPr>
        <w:t>２．</w:t>
      </w:r>
      <w:r w:rsidR="000C627C">
        <w:rPr>
          <w:rFonts w:hint="eastAsia"/>
        </w:rPr>
        <w:t xml:space="preserve">　</w:t>
      </w:r>
      <w:r w:rsidRPr="00786D13">
        <w:rPr>
          <w:rFonts w:hint="eastAsia"/>
        </w:rPr>
        <w:t>情報システムの整備</w:t>
      </w:r>
      <w:bookmarkEnd w:id="14"/>
      <w:bookmarkEnd w:id="15"/>
      <w:bookmarkEnd w:id="16"/>
      <w:bookmarkEnd w:id="17"/>
    </w:p>
    <w:p w14:paraId="10F2706D" w14:textId="05649235" w:rsidR="008D25BE" w:rsidRPr="008654B7" w:rsidRDefault="001650C6" w:rsidP="00CB5376">
      <w:pPr>
        <w:pStyle w:val="3"/>
      </w:pPr>
      <w:bookmarkStart w:id="18" w:name="_Toc23921727"/>
      <w:bookmarkStart w:id="19" w:name="_Toc59456506"/>
      <w:bookmarkStart w:id="20" w:name="_Toc88483747"/>
      <w:bookmarkStart w:id="21" w:name="_Toc89674746"/>
      <w:bookmarkStart w:id="22" w:name="_Toc104458963"/>
      <w:r>
        <w:rPr>
          <w:rFonts w:hint="eastAsia"/>
        </w:rPr>
        <w:t xml:space="preserve">２．１　</w:t>
      </w:r>
      <w:r w:rsidRPr="008654B7">
        <w:rPr>
          <w:rFonts w:hint="eastAsia"/>
        </w:rPr>
        <w:t>行政手続のオンライン化の原則に係る情報システム整備</w:t>
      </w:r>
      <w:bookmarkEnd w:id="18"/>
      <w:bookmarkEnd w:id="19"/>
      <w:bookmarkEnd w:id="20"/>
      <w:bookmarkEnd w:id="21"/>
      <w:bookmarkEnd w:id="22"/>
    </w:p>
    <w:p w14:paraId="3FCFB7F3" w14:textId="1D4A52FC" w:rsidR="008D25BE" w:rsidRPr="008654B7" w:rsidRDefault="009E15ED" w:rsidP="00CB5376">
      <w:pPr>
        <w:pStyle w:val="3"/>
      </w:pPr>
      <w:bookmarkStart w:id="23" w:name="_Toc88483748"/>
      <w:bookmarkStart w:id="24" w:name="_Toc89674747"/>
      <w:bookmarkStart w:id="25" w:name="_Toc104458964"/>
      <w:r>
        <w:rPr>
          <w:rFonts w:hint="eastAsia"/>
        </w:rPr>
        <w:t>（１）国</w:t>
      </w:r>
      <w:r w:rsidRPr="008654B7">
        <w:rPr>
          <w:rFonts w:hint="eastAsia"/>
        </w:rPr>
        <w:t>の行政手続の原則オンライン化</w:t>
      </w:r>
      <w:bookmarkEnd w:id="23"/>
      <w:bookmarkEnd w:id="24"/>
      <w:bookmarkEnd w:id="25"/>
    </w:p>
    <w:p w14:paraId="1ED0C184" w14:textId="4065C2DE" w:rsidR="008D25BE" w:rsidRPr="00E26D7C" w:rsidRDefault="008D25BE" w:rsidP="00E27FB1">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法令に基づく国に対する申請等及び国に対する申請等に</w:t>
      </w:r>
      <w:r w:rsidR="004D229A">
        <w:rPr>
          <w:rFonts w:ascii="ＭＳ 明朝" w:hAnsi="ＭＳ 明朝" w:cs="Times New Roman" w:hint="eastAsia"/>
          <w:kern w:val="0"/>
          <w:szCs w:val="24"/>
        </w:rPr>
        <w:t>基づく</w:t>
      </w:r>
      <w:r w:rsidRPr="00E26D7C">
        <w:rPr>
          <w:rFonts w:ascii="ＭＳ 明朝" w:hAnsi="ＭＳ 明朝" w:cs="Times New Roman" w:hint="eastAsia"/>
          <w:kern w:val="0"/>
          <w:szCs w:val="24"/>
        </w:rPr>
        <w:t>処分通知</w:t>
      </w:r>
      <w:r w:rsidR="004D229A">
        <w:rPr>
          <w:rFonts w:ascii="ＭＳ 明朝" w:hAnsi="ＭＳ 明朝" w:cs="Times New Roman" w:hint="eastAsia"/>
          <w:kern w:val="0"/>
          <w:szCs w:val="24"/>
        </w:rPr>
        <w:t>等</w:t>
      </w:r>
      <w:r w:rsidRPr="00E26D7C">
        <w:rPr>
          <w:rFonts w:ascii="ＭＳ 明朝" w:hAnsi="ＭＳ 明朝" w:cs="Times New Roman" w:hint="eastAsia"/>
          <w:kern w:val="0"/>
          <w:szCs w:val="24"/>
        </w:rPr>
        <w:t>については、オンライン化することが適当でない手続又は費用対効果が見合わない手続を除き、添付書類の提出、本人確認及び手数料納付も含む</w:t>
      </w:r>
      <w:r w:rsidRPr="00E26D7C">
        <w:rPr>
          <w:rFonts w:ascii="ＭＳ 明朝" w:hAnsi="ＭＳ 明朝" w:cs="Times New Roman"/>
          <w:kern w:val="0"/>
          <w:szCs w:val="24"/>
        </w:rPr>
        <w:t>手続全体を</w:t>
      </w:r>
      <w:r w:rsidRPr="00E26D7C">
        <w:rPr>
          <w:rFonts w:ascii="ＭＳ 明朝" w:hAnsi="ＭＳ 明朝" w:cs="Times New Roman" w:hint="eastAsia"/>
          <w:kern w:val="0"/>
          <w:szCs w:val="24"/>
        </w:rPr>
        <w:t>オンラインで実施できるようにすることを原則とし、</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は、速やかにオンライン化の実現に取り組む。</w:t>
      </w:r>
    </w:p>
    <w:p w14:paraId="499CAF6E" w14:textId="75D1D6D9" w:rsidR="008D25BE" w:rsidRPr="00E26D7C" w:rsidRDefault="008D25BE" w:rsidP="00E27FB1">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行政手続のオンライン化に当たって、</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は、利用者に対して同種の</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を提供しているため統一的な取扱いとする必要がある手続や一連の</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の一部を成している複数の手続など、関連する手続を行政</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単位で集約してオンライン化を行うことにより利用者の利便性向上を図る。</w:t>
      </w:r>
    </w:p>
    <w:p w14:paraId="1B02FDEF" w14:textId="77777777" w:rsidR="008D25BE" w:rsidRPr="00E26D7C" w:rsidRDefault="008D25BE" w:rsidP="00E27FB1">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行政手続における本人確認及び手数料納付のオンライン化の方針は以下のとおり。</w:t>
      </w:r>
    </w:p>
    <w:p w14:paraId="665CAAB8" w14:textId="4F563085" w:rsidR="008D25BE" w:rsidRPr="00E26D7C" w:rsidRDefault="00300E56" w:rsidP="00300E56">
      <w:pPr>
        <w:jc w:val="left"/>
        <w:rPr>
          <w:rFonts w:ascii="ＭＳ 明朝" w:hAnsi="ＭＳ 明朝" w:cs="Times New Roman"/>
          <w:kern w:val="0"/>
          <w:szCs w:val="24"/>
        </w:rPr>
      </w:pPr>
      <w:r>
        <w:rPr>
          <w:rFonts w:ascii="ＭＳ 明朝" w:hAnsi="ＭＳ 明朝" w:cs="Times New Roman"/>
          <w:kern w:val="0"/>
          <w:szCs w:val="24"/>
        </w:rPr>
        <w:br w:type="page"/>
      </w:r>
    </w:p>
    <w:p w14:paraId="5C8053FF" w14:textId="32D50540" w:rsidR="008D25BE" w:rsidRPr="00E26D7C" w:rsidRDefault="00DB12ED" w:rsidP="008D25BE">
      <w:pPr>
        <w:rPr>
          <w:rFonts w:ascii="ＭＳ 明朝" w:hAnsi="ＭＳ 明朝" w:cs="Times New Roman"/>
          <w:kern w:val="0"/>
          <w:szCs w:val="24"/>
        </w:rPr>
      </w:pPr>
      <w:r>
        <w:rPr>
          <w:rFonts w:ascii="ＭＳ 明朝" w:hAnsi="ＭＳ 明朝" w:cs="Times New Roman" w:hint="eastAsia"/>
          <w:kern w:val="0"/>
          <w:szCs w:val="24"/>
        </w:rPr>
        <w:lastRenderedPageBreak/>
        <w:t>ア．</w:t>
      </w:r>
      <w:r w:rsidR="008D25BE" w:rsidRPr="00E26D7C">
        <w:rPr>
          <w:rFonts w:ascii="ＭＳ 明朝" w:hAnsi="ＭＳ 明朝" w:cs="Times New Roman" w:hint="eastAsia"/>
          <w:kern w:val="0"/>
          <w:szCs w:val="24"/>
        </w:rPr>
        <w:t>本人確認のオンライン化</w:t>
      </w:r>
    </w:p>
    <w:p w14:paraId="422348C9" w14:textId="04183C8B" w:rsidR="008D25BE" w:rsidRPr="00E26D7C" w:rsidRDefault="008D25BE" w:rsidP="00E27FB1">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行政手続のオンライン化に当たっては、</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は、「行政手続におけるオンラインによる本人確認の手法に関するガイドライン」</w:t>
      </w:r>
      <w:r w:rsidRPr="00E26D7C">
        <w:rPr>
          <w:rFonts w:ascii="ＭＳ 明朝" w:hAnsi="ＭＳ 明朝" w:cs="Times New Roman"/>
          <w:kern w:val="0"/>
          <w:szCs w:val="24"/>
        </w:rPr>
        <w:t>に基づき、</w:t>
      </w:r>
      <w:r w:rsidRPr="00E26D7C">
        <w:rPr>
          <w:rFonts w:ascii="ＭＳ 明朝" w:hAnsi="ＭＳ 明朝" w:cs="Times New Roman" w:hint="eastAsia"/>
          <w:kern w:val="0"/>
          <w:szCs w:val="24"/>
        </w:rPr>
        <w:t>各手続の特性や利用者の利便性を総合的に勘案して</w:t>
      </w:r>
      <w:r w:rsidRPr="00E26D7C">
        <w:rPr>
          <w:rFonts w:ascii="ＭＳ 明朝" w:hAnsi="ＭＳ 明朝" w:cs="Times New Roman"/>
          <w:kern w:val="0"/>
          <w:szCs w:val="24"/>
        </w:rPr>
        <w:t>、</w:t>
      </w:r>
      <w:r w:rsidR="00346871">
        <w:rPr>
          <w:rFonts w:ascii="ＭＳ 明朝" w:hAnsi="ＭＳ 明朝" w:cs="Times New Roman"/>
          <w:kern w:val="0"/>
          <w:szCs w:val="24"/>
        </w:rPr>
        <w:t>マイナンバーカード</w:t>
      </w:r>
      <w:r w:rsidRPr="00E26D7C">
        <w:rPr>
          <w:rFonts w:ascii="ＭＳ 明朝" w:hAnsi="ＭＳ 明朝" w:cs="Times New Roman"/>
          <w:kern w:val="0"/>
          <w:szCs w:val="24"/>
        </w:rPr>
        <w:t>の公的個人認証機能の活用など各手続に見合った本人確認のオンライン化を行う。</w:t>
      </w:r>
    </w:p>
    <w:p w14:paraId="5EAC171E" w14:textId="7445937B" w:rsidR="008D25BE" w:rsidRPr="00E26D7C" w:rsidRDefault="008D25BE" w:rsidP="00E27FB1">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法人や個人事業主向けの行政手続であり、同ガイドラインに基づくオンラインによる本人確認の手法が</w:t>
      </w:r>
      <w:r w:rsidR="007943EC">
        <w:rPr>
          <w:rFonts w:ascii="ＭＳ 明朝" w:hAnsi="ＭＳ 明朝" w:cs="Times New Roman" w:hint="eastAsia"/>
          <w:kern w:val="0"/>
          <w:szCs w:val="24"/>
        </w:rPr>
        <w:t>手法例の</w:t>
      </w:r>
      <w:r w:rsidRPr="00E26D7C">
        <w:rPr>
          <w:rFonts w:ascii="ＭＳ 明朝" w:hAnsi="ＭＳ 明朝" w:cs="Times New Roman" w:hint="eastAsia"/>
          <w:kern w:val="0"/>
          <w:szCs w:val="24"/>
        </w:rPr>
        <w:t>レベル</w:t>
      </w:r>
      <w:r w:rsidRPr="00E26D7C">
        <w:rPr>
          <w:rFonts w:ascii="ＭＳ 明朝" w:hAnsi="ＭＳ 明朝" w:cs="Times New Roman"/>
          <w:kern w:val="0"/>
          <w:szCs w:val="24"/>
        </w:rPr>
        <w:t>B又はC（同ガイドライン表3</w:t>
      </w:r>
      <w:r w:rsidR="00693C5C">
        <w:rPr>
          <w:rFonts w:ascii="ＭＳ 明朝" w:hAnsi="ＭＳ 明朝" w:cs="Times New Roman" w:hint="eastAsia"/>
          <w:kern w:val="0"/>
          <w:szCs w:val="24"/>
        </w:rPr>
        <w:t>-</w:t>
      </w:r>
      <w:r w:rsidRPr="00E26D7C">
        <w:rPr>
          <w:rFonts w:ascii="ＭＳ 明朝" w:hAnsi="ＭＳ 明朝" w:cs="Times New Roman"/>
          <w:kern w:val="0"/>
          <w:szCs w:val="24"/>
        </w:rPr>
        <w:t>3参照）</w:t>
      </w:r>
      <w:r w:rsidR="000E1D25" w:rsidRPr="000E1D25">
        <w:rPr>
          <w:rFonts w:ascii="ＭＳ 明朝" w:hAnsi="ＭＳ 明朝" w:cs="Times New Roman" w:hint="eastAsia"/>
          <w:kern w:val="0"/>
          <w:szCs w:val="24"/>
        </w:rPr>
        <w:t>と同レベル</w:t>
      </w:r>
      <w:r w:rsidRPr="00E26D7C">
        <w:rPr>
          <w:rFonts w:ascii="ＭＳ 明朝" w:hAnsi="ＭＳ 明朝" w:cs="Times New Roman"/>
          <w:kern w:val="0"/>
          <w:szCs w:val="24"/>
        </w:rPr>
        <w:t>と整理された手続については、</w:t>
      </w:r>
      <w:r w:rsidRPr="00E26D7C">
        <w:rPr>
          <w:rFonts w:ascii="ＭＳ 明朝" w:hAnsi="ＭＳ 明朝" w:cs="Times New Roman" w:hint="eastAsia"/>
          <w:kern w:val="0"/>
          <w:szCs w:val="24"/>
        </w:rPr>
        <w:t>デジタル庁</w:t>
      </w:r>
      <w:r w:rsidRPr="00E26D7C">
        <w:rPr>
          <w:rFonts w:ascii="ＭＳ 明朝" w:hAnsi="ＭＳ 明朝" w:cs="Times New Roman"/>
          <w:kern w:val="0"/>
          <w:szCs w:val="24"/>
        </w:rPr>
        <w:t>が提供する事業者向けの共通的な認証システムである</w:t>
      </w:r>
      <w:r w:rsidR="00267A80">
        <w:rPr>
          <w:rFonts w:ascii="ＭＳ 明朝" w:hAnsi="ＭＳ 明朝" w:cs="Times New Roman" w:hint="eastAsia"/>
          <w:kern w:val="0"/>
          <w:szCs w:val="24"/>
        </w:rPr>
        <w:t>GビズID</w:t>
      </w:r>
      <w:r w:rsidRPr="00E26D7C">
        <w:rPr>
          <w:rFonts w:ascii="ＭＳ 明朝" w:hAnsi="ＭＳ 明朝" w:cs="Times New Roman"/>
          <w:kern w:val="0"/>
          <w:szCs w:val="24"/>
        </w:rPr>
        <w:t>を利用できる。</w:t>
      </w:r>
      <w:r w:rsidR="005D2D95">
        <w:rPr>
          <w:rFonts w:ascii="ＭＳ 明朝" w:hAnsi="ＭＳ 明朝" w:cs="Times New Roman"/>
          <w:kern w:val="0"/>
          <w:szCs w:val="24"/>
        </w:rPr>
        <w:t>各府省庁</w:t>
      </w:r>
      <w:r w:rsidRPr="00E26D7C">
        <w:rPr>
          <w:rFonts w:ascii="ＭＳ 明朝" w:hAnsi="ＭＳ 明朝" w:cs="Times New Roman"/>
          <w:kern w:val="0"/>
          <w:szCs w:val="24"/>
        </w:rPr>
        <w:t>は</w:t>
      </w:r>
      <w:r w:rsidRPr="00E26D7C">
        <w:rPr>
          <w:rFonts w:ascii="ＭＳ 明朝" w:hAnsi="ＭＳ 明朝" w:hint="eastAsia"/>
          <w:szCs w:val="24"/>
        </w:rPr>
        <w:t>原則これを利用することを</w:t>
      </w:r>
      <w:r w:rsidRPr="00E26D7C">
        <w:rPr>
          <w:rFonts w:ascii="ＭＳ 明朝" w:hAnsi="ＭＳ 明朝" w:cs="Times New Roman"/>
          <w:kern w:val="0"/>
          <w:szCs w:val="24"/>
        </w:rPr>
        <w:t>検討する。</w:t>
      </w:r>
    </w:p>
    <w:p w14:paraId="0AFFBA69" w14:textId="296663DB" w:rsidR="008D25BE" w:rsidRPr="00E26D7C" w:rsidRDefault="008D25BE" w:rsidP="00E27FB1">
      <w:pPr>
        <w:ind w:firstLineChars="100" w:firstLine="240"/>
        <w:rPr>
          <w:rFonts w:ascii="ＭＳ 明朝" w:hAnsi="ＭＳ 明朝"/>
          <w:szCs w:val="24"/>
        </w:rPr>
      </w:pPr>
      <w:r w:rsidRPr="00E26D7C">
        <w:rPr>
          <w:rFonts w:ascii="ＭＳ 明朝" w:hAnsi="ＭＳ 明朝" w:hint="eastAsia"/>
          <w:szCs w:val="24"/>
        </w:rPr>
        <w:t>なお個人事業主については、</w:t>
      </w:r>
      <w:r w:rsidR="006832AB">
        <w:rPr>
          <w:rFonts w:ascii="ＭＳ 明朝" w:hAnsi="ＭＳ 明朝" w:hint="eastAsia"/>
          <w:szCs w:val="24"/>
        </w:rPr>
        <w:t>2022年度（</w:t>
      </w:r>
      <w:r w:rsidRPr="00E26D7C">
        <w:rPr>
          <w:rFonts w:ascii="ＭＳ 明朝" w:hAnsi="ＭＳ 明朝" w:hint="eastAsia"/>
          <w:szCs w:val="24"/>
        </w:rPr>
        <w:t>令和４年度</w:t>
      </w:r>
      <w:r w:rsidR="00276A8E">
        <w:rPr>
          <w:rFonts w:ascii="ＭＳ 明朝" w:hAnsi="ＭＳ 明朝" w:hint="eastAsia"/>
          <w:szCs w:val="24"/>
        </w:rPr>
        <w:t>）</w:t>
      </w:r>
      <w:r w:rsidRPr="00E26D7C">
        <w:rPr>
          <w:rFonts w:ascii="ＭＳ 明朝" w:hAnsi="ＭＳ 明朝" w:hint="eastAsia"/>
          <w:szCs w:val="24"/>
        </w:rPr>
        <w:t>以降システム整備が完了次第、</w:t>
      </w:r>
      <w:r w:rsidR="00346871">
        <w:rPr>
          <w:rFonts w:ascii="ＭＳ 明朝" w:hAnsi="ＭＳ 明朝" w:hint="eastAsia"/>
          <w:szCs w:val="24"/>
        </w:rPr>
        <w:t>マイナンバーカード</w:t>
      </w:r>
      <w:r w:rsidRPr="00E26D7C">
        <w:rPr>
          <w:rFonts w:ascii="ＭＳ 明朝" w:hAnsi="ＭＳ 明朝" w:hint="eastAsia"/>
          <w:szCs w:val="24"/>
        </w:rPr>
        <w:t>の公的個人認証による本人確認に移行する。</w:t>
      </w:r>
    </w:p>
    <w:p w14:paraId="0F9EFFD3" w14:textId="581191D6" w:rsidR="008D25BE" w:rsidRPr="00E26D7C" w:rsidRDefault="008D25BE" w:rsidP="00402137">
      <w:pPr>
        <w:ind w:firstLineChars="100" w:firstLine="240"/>
        <w:rPr>
          <w:rFonts w:ascii="ＭＳ 明朝" w:hAnsi="ＭＳ 明朝"/>
          <w:szCs w:val="24"/>
        </w:rPr>
      </w:pPr>
      <w:r w:rsidRPr="00E26D7C">
        <w:rPr>
          <w:rFonts w:ascii="ＭＳ 明朝" w:hAnsi="ＭＳ 明朝" w:hint="eastAsia"/>
          <w:szCs w:val="24"/>
        </w:rPr>
        <w:t>電子署名については法務省が商業登記電子証明書を法人に提供しているが、現行のソフトウェアをダ</w:t>
      </w:r>
      <w:r w:rsidR="00402137">
        <w:rPr>
          <w:rFonts w:ascii="ＭＳ 明朝" w:hAnsi="ＭＳ 明朝" w:hint="eastAsia"/>
          <w:szCs w:val="24"/>
        </w:rPr>
        <w:t>ウンロード</w:t>
      </w:r>
      <w:r w:rsidRPr="00E26D7C">
        <w:rPr>
          <w:rFonts w:ascii="ＭＳ 明朝" w:hAnsi="ＭＳ 明朝" w:hint="eastAsia"/>
          <w:szCs w:val="24"/>
        </w:rPr>
        <w:t>して活用する</w:t>
      </w:r>
      <w:r w:rsidR="00402137">
        <w:rPr>
          <w:rFonts w:ascii="ＭＳ 明朝" w:hAnsi="ＭＳ 明朝" w:hint="eastAsia"/>
          <w:szCs w:val="24"/>
        </w:rPr>
        <w:t>ローカル</w:t>
      </w:r>
      <w:r w:rsidRPr="00E26D7C">
        <w:rPr>
          <w:rFonts w:ascii="ＭＳ 明朝" w:hAnsi="ＭＳ 明朝" w:hint="eastAsia"/>
          <w:szCs w:val="24"/>
        </w:rPr>
        <w:t>署名方式から、リモ</w:t>
      </w:r>
      <w:r w:rsidR="00034090">
        <w:rPr>
          <w:rFonts w:ascii="ＭＳ 明朝" w:hAnsi="ＭＳ 明朝" w:hint="eastAsia"/>
          <w:szCs w:val="24"/>
        </w:rPr>
        <w:t>―</w:t>
      </w:r>
      <w:r w:rsidRPr="00E26D7C">
        <w:rPr>
          <w:rFonts w:ascii="ＭＳ 明朝" w:hAnsi="ＭＳ 明朝" w:hint="eastAsia"/>
          <w:szCs w:val="24"/>
        </w:rPr>
        <w:t>ト署名方式へのシステム見直しを</w:t>
      </w:r>
      <w:r w:rsidR="00E27FB1">
        <w:rPr>
          <w:rFonts w:ascii="ＭＳ 明朝" w:hAnsi="ＭＳ 明朝" w:hint="eastAsia"/>
          <w:szCs w:val="24"/>
        </w:rPr>
        <w:t>進める</w:t>
      </w:r>
      <w:r w:rsidRPr="00E26D7C">
        <w:rPr>
          <w:rFonts w:ascii="ＭＳ 明朝" w:hAnsi="ＭＳ 明朝" w:hint="eastAsia"/>
          <w:szCs w:val="24"/>
        </w:rPr>
        <w:t>ことで法人の電子署名に関する利便性向上を目指す。</w:t>
      </w:r>
    </w:p>
    <w:p w14:paraId="61C90589" w14:textId="77777777" w:rsidR="008D25BE" w:rsidRPr="00E26D7C" w:rsidRDefault="008D25BE" w:rsidP="008D25BE">
      <w:pPr>
        <w:ind w:firstLineChars="100" w:firstLine="240"/>
        <w:rPr>
          <w:rFonts w:ascii="ＭＳ 明朝" w:hAnsi="ＭＳ 明朝" w:cs="Times New Roman"/>
          <w:kern w:val="0"/>
          <w:szCs w:val="24"/>
        </w:rPr>
      </w:pPr>
    </w:p>
    <w:p w14:paraId="77E64856" w14:textId="452537D6" w:rsidR="008D25BE" w:rsidRPr="00E26D7C" w:rsidRDefault="008D25BE" w:rsidP="008D25BE">
      <w:pPr>
        <w:rPr>
          <w:rFonts w:ascii="ＭＳ 明朝" w:hAnsi="ＭＳ 明朝" w:cs="Times New Roman"/>
          <w:kern w:val="0"/>
          <w:szCs w:val="24"/>
        </w:rPr>
      </w:pPr>
      <w:r w:rsidRPr="00E26D7C">
        <w:rPr>
          <w:rFonts w:ascii="ＭＳ 明朝" w:hAnsi="ＭＳ 明朝" w:cs="Times New Roman" w:hint="eastAsia"/>
          <w:kern w:val="0"/>
          <w:szCs w:val="24"/>
        </w:rPr>
        <w:t>イ</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手数料納付のオンライン化</w:t>
      </w:r>
    </w:p>
    <w:p w14:paraId="2B00F0A1" w14:textId="09514E70" w:rsidR="00BF0C3F" w:rsidRPr="00BF0C3F" w:rsidRDefault="00BF0C3F" w:rsidP="00BF0C3F">
      <w:pPr>
        <w:ind w:firstLineChars="100" w:firstLine="240"/>
        <w:rPr>
          <w:rFonts w:ascii="ＭＳ 明朝" w:hAnsi="ＭＳ 明朝" w:cs="Times New Roman"/>
          <w:kern w:val="0"/>
          <w:szCs w:val="24"/>
        </w:rPr>
      </w:pPr>
      <w:r w:rsidRPr="00BF0C3F">
        <w:rPr>
          <w:rFonts w:ascii="ＭＳ 明朝" w:hAnsi="ＭＳ 明朝" w:cs="Times New Roman" w:hint="eastAsia"/>
          <w:kern w:val="0"/>
          <w:szCs w:val="24"/>
        </w:rPr>
        <w:t>行政手続のオンライン化に当たっては、</w:t>
      </w:r>
      <w:r w:rsidR="005D2D95">
        <w:rPr>
          <w:rFonts w:ascii="ＭＳ 明朝" w:hAnsi="ＭＳ 明朝" w:cs="Times New Roman" w:hint="eastAsia"/>
          <w:kern w:val="0"/>
          <w:szCs w:val="24"/>
        </w:rPr>
        <w:t>各府省庁</w:t>
      </w:r>
      <w:r w:rsidRPr="00BF0C3F">
        <w:rPr>
          <w:rFonts w:ascii="ＭＳ 明朝" w:hAnsi="ＭＳ 明朝" w:cs="Times New Roman" w:hint="eastAsia"/>
          <w:kern w:val="0"/>
          <w:szCs w:val="24"/>
        </w:rPr>
        <w:t>は、利用者の利便性向上のため、行政手続に係る手数料</w:t>
      </w:r>
      <w:r w:rsidR="00B8769D">
        <w:rPr>
          <w:rFonts w:ascii="ＭＳ 明朝" w:hAnsi="ＭＳ 明朝" w:cs="Times New Roman" w:hint="eastAsia"/>
          <w:kern w:val="0"/>
          <w:szCs w:val="24"/>
        </w:rPr>
        <w:t>等</w:t>
      </w:r>
      <w:r w:rsidRPr="00BF0C3F">
        <w:rPr>
          <w:rFonts w:ascii="ＭＳ 明朝" w:hAnsi="ＭＳ 明朝" w:cs="Times New Roman" w:hint="eastAsia"/>
          <w:kern w:val="0"/>
          <w:szCs w:val="24"/>
        </w:rPr>
        <w:t>の支払が必要な場合は、</w:t>
      </w:r>
      <w:r w:rsidR="00B8769D" w:rsidRPr="00B8769D">
        <w:rPr>
          <w:rFonts w:ascii="ＭＳ 明朝" w:hAnsi="ＭＳ 明朝" w:cs="Times New Roman" w:hint="eastAsia"/>
          <w:kern w:val="0"/>
          <w:szCs w:val="24"/>
        </w:rPr>
        <w:t>クレジットカード、</w:t>
      </w:r>
      <w:r w:rsidR="00B8769D" w:rsidRPr="00B8769D">
        <w:rPr>
          <w:rFonts w:ascii="ＭＳ 明朝" w:hAnsi="ＭＳ 明朝" w:cs="Times New Roman"/>
          <w:kern w:val="0"/>
          <w:szCs w:val="24"/>
        </w:rPr>
        <w:t>QRコード、</w:t>
      </w:r>
      <w:r w:rsidRPr="00BF0C3F">
        <w:rPr>
          <w:rFonts w:ascii="ＭＳ 明朝" w:hAnsi="ＭＳ 明朝" w:cs="Times New Roman" w:hint="eastAsia"/>
          <w:kern w:val="0"/>
          <w:szCs w:val="24"/>
        </w:rPr>
        <w:t>財務省の歳入金電子納付システム（以下「</w:t>
      </w:r>
      <w:r w:rsidRPr="00BF0C3F">
        <w:rPr>
          <w:rFonts w:ascii="ＭＳ 明朝" w:hAnsi="ＭＳ 明朝" w:cs="Times New Roman"/>
          <w:kern w:val="0"/>
          <w:szCs w:val="24"/>
        </w:rPr>
        <w:t>REPS」という。）等を活用し</w:t>
      </w:r>
      <w:r w:rsidR="00B8769D">
        <w:rPr>
          <w:rFonts w:ascii="ＭＳ 明朝" w:hAnsi="ＭＳ 明朝" w:cs="Times New Roman" w:hint="eastAsia"/>
          <w:kern w:val="0"/>
          <w:szCs w:val="24"/>
        </w:rPr>
        <w:t>た</w:t>
      </w:r>
      <w:r w:rsidRPr="00BF0C3F">
        <w:rPr>
          <w:rFonts w:ascii="ＭＳ 明朝" w:hAnsi="ＭＳ 明朝" w:cs="Times New Roman"/>
          <w:kern w:val="0"/>
          <w:szCs w:val="24"/>
        </w:rPr>
        <w:t>インターネットバンキングなどによる支払のオンライン化を実現する。</w:t>
      </w:r>
    </w:p>
    <w:p w14:paraId="5E1C107A" w14:textId="64041970" w:rsidR="00BF0C3F" w:rsidRPr="00BF0C3F" w:rsidRDefault="00A01B4B" w:rsidP="00693C5C">
      <w:pPr>
        <w:ind w:firstLineChars="100" w:firstLine="240"/>
        <w:rPr>
          <w:rFonts w:ascii="ＭＳ 明朝" w:hAnsi="ＭＳ 明朝" w:cs="Times New Roman"/>
          <w:kern w:val="0"/>
          <w:szCs w:val="24"/>
        </w:rPr>
      </w:pPr>
      <w:r w:rsidRPr="00A01B4B">
        <w:rPr>
          <w:rFonts w:ascii="ＭＳ 明朝" w:hAnsi="ＭＳ 明朝" w:cs="Times New Roman"/>
          <w:kern w:val="0"/>
          <w:szCs w:val="24"/>
        </w:rPr>
        <w:t>REPSの活用に当たっては</w:t>
      </w:r>
      <w:r w:rsidR="00BF0C3F" w:rsidRPr="00BF0C3F">
        <w:rPr>
          <w:rFonts w:ascii="ＭＳ 明朝" w:hAnsi="ＭＳ 明朝" w:cs="Times New Roman" w:hint="eastAsia"/>
          <w:kern w:val="0"/>
          <w:szCs w:val="24"/>
        </w:rPr>
        <w:t>、</w:t>
      </w:r>
      <w:r w:rsidR="00BF0C3F" w:rsidRPr="00BF0C3F">
        <w:rPr>
          <w:rFonts w:ascii="ＭＳ 明朝" w:hAnsi="ＭＳ 明朝" w:cs="Times New Roman"/>
          <w:kern w:val="0"/>
          <w:szCs w:val="24"/>
        </w:rPr>
        <w:t>REPSと連携する汎用受付システムが整備されていない府省</w:t>
      </w:r>
      <w:r w:rsidR="00CD45F5">
        <w:rPr>
          <w:rFonts w:ascii="ＭＳ 明朝" w:hAnsi="ＭＳ 明朝" w:cs="Times New Roman" w:hint="eastAsia"/>
          <w:kern w:val="0"/>
          <w:szCs w:val="24"/>
        </w:rPr>
        <w:t>庁</w:t>
      </w:r>
      <w:r w:rsidR="00BF0C3F" w:rsidRPr="00BF0C3F">
        <w:rPr>
          <w:rFonts w:ascii="ＭＳ 明朝" w:hAnsi="ＭＳ 明朝" w:cs="Times New Roman"/>
          <w:kern w:val="0"/>
          <w:szCs w:val="24"/>
        </w:rPr>
        <w:t>において、同一府省</w:t>
      </w:r>
      <w:r w:rsidR="00CD45F5">
        <w:rPr>
          <w:rFonts w:ascii="ＭＳ 明朝" w:hAnsi="ＭＳ 明朝" w:cs="Times New Roman" w:hint="eastAsia"/>
          <w:kern w:val="0"/>
          <w:szCs w:val="24"/>
        </w:rPr>
        <w:t>庁</w:t>
      </w:r>
      <w:r w:rsidR="00BF0C3F" w:rsidRPr="00BF0C3F">
        <w:rPr>
          <w:rFonts w:ascii="ＭＳ 明朝" w:hAnsi="ＭＳ 明朝" w:cs="Times New Roman"/>
          <w:kern w:val="0"/>
          <w:szCs w:val="24"/>
        </w:rPr>
        <w:t>内</w:t>
      </w:r>
      <w:r w:rsidR="00010D8C">
        <w:rPr>
          <w:rFonts w:ascii="ＭＳ 明朝" w:hAnsi="ＭＳ 明朝" w:cs="Times New Roman" w:hint="eastAsia"/>
          <w:kern w:val="0"/>
          <w:szCs w:val="24"/>
        </w:rPr>
        <w:t>で</w:t>
      </w:r>
      <w:r w:rsidR="00BF0C3F" w:rsidRPr="00BF0C3F">
        <w:rPr>
          <w:rFonts w:ascii="ＭＳ 明朝" w:hAnsi="ＭＳ 明朝" w:cs="Times New Roman"/>
          <w:kern w:val="0"/>
          <w:szCs w:val="24"/>
        </w:rPr>
        <w:t>REPSと連携している情報システム</w:t>
      </w:r>
      <w:r w:rsidR="00F95307">
        <w:rPr>
          <w:rFonts w:ascii="ＭＳ 明朝" w:hAnsi="ＭＳ 明朝" w:cs="Times New Roman" w:hint="eastAsia"/>
          <w:kern w:val="0"/>
          <w:szCs w:val="24"/>
        </w:rPr>
        <w:t>と</w:t>
      </w:r>
      <w:r w:rsidR="00BF0C3F" w:rsidRPr="00BF0C3F">
        <w:rPr>
          <w:rFonts w:ascii="ＭＳ 明朝" w:hAnsi="ＭＳ 明朝" w:cs="Times New Roman"/>
          <w:kern w:val="0"/>
          <w:szCs w:val="24"/>
        </w:rPr>
        <w:t>の共用</w:t>
      </w:r>
      <w:r w:rsidR="00F95307">
        <w:rPr>
          <w:rFonts w:ascii="ＭＳ 明朝" w:hAnsi="ＭＳ 明朝" w:cs="Times New Roman" w:hint="eastAsia"/>
          <w:kern w:val="0"/>
          <w:szCs w:val="24"/>
        </w:rPr>
        <w:t>又は</w:t>
      </w:r>
      <w:r w:rsidR="00684624" w:rsidRPr="00684624">
        <w:rPr>
          <w:rFonts w:ascii="ＭＳ 明朝" w:hAnsi="ＭＳ 明朝" w:cs="Times New Roman"/>
          <w:kern w:val="0"/>
          <w:szCs w:val="24"/>
        </w:rPr>
        <w:t>e-Govにおいて整備する政府共通のREPS連携機能の活用</w:t>
      </w:r>
      <w:r w:rsidR="00BF0C3F" w:rsidRPr="00BF0C3F">
        <w:rPr>
          <w:rFonts w:ascii="ＭＳ 明朝" w:hAnsi="ＭＳ 明朝" w:cs="Times New Roman"/>
          <w:kern w:val="0"/>
          <w:szCs w:val="24"/>
        </w:rPr>
        <w:t>を検討する。</w:t>
      </w:r>
      <w:r w:rsidRPr="00A01B4B">
        <w:rPr>
          <w:rFonts w:ascii="ＭＳ 明朝" w:hAnsi="ＭＳ 明朝" w:cs="Times New Roman" w:hint="eastAsia"/>
          <w:kern w:val="0"/>
          <w:szCs w:val="24"/>
        </w:rPr>
        <w:t>また、デジタル庁は</w:t>
      </w:r>
      <w:r w:rsidR="007613A9" w:rsidRPr="007613A9">
        <w:rPr>
          <w:rFonts w:ascii="ＭＳ 明朝" w:hAnsi="ＭＳ 明朝" w:cs="Times New Roman" w:hint="eastAsia"/>
          <w:kern w:val="0"/>
          <w:szCs w:val="24"/>
        </w:rPr>
        <w:t>、クレジットカード納付等の機能を提供する政府共通決済基盤の構築を行うとともに、当該</w:t>
      </w:r>
      <w:r w:rsidR="00693C5C">
        <w:rPr>
          <w:rFonts w:ascii="ＭＳ 明朝" w:hAnsi="ＭＳ 明朝" w:cs="Times New Roman" w:hint="eastAsia"/>
          <w:kern w:val="0"/>
          <w:szCs w:val="24"/>
        </w:rPr>
        <w:t>基盤と</w:t>
      </w:r>
      <w:r w:rsidR="007613A9" w:rsidRPr="007613A9">
        <w:rPr>
          <w:rFonts w:ascii="ＭＳ 明朝" w:hAnsi="ＭＳ 明朝" w:cs="Times New Roman"/>
          <w:kern w:val="0"/>
          <w:szCs w:val="24"/>
        </w:rPr>
        <w:t>e-Govとの連携のために必要な機能の整備を行う等</w:t>
      </w:r>
      <w:r w:rsidR="00195ACE" w:rsidRPr="00195ACE">
        <w:rPr>
          <w:rFonts w:ascii="ＭＳ 明朝" w:hAnsi="ＭＳ 明朝" w:cs="Times New Roman" w:hint="eastAsia"/>
          <w:kern w:val="0"/>
          <w:szCs w:val="24"/>
        </w:rPr>
        <w:t>行政手続に係る手数料等の支払のオンライン化の</w:t>
      </w:r>
      <w:r w:rsidRPr="00A01B4B">
        <w:rPr>
          <w:rFonts w:ascii="ＭＳ 明朝" w:hAnsi="ＭＳ 明朝" w:cs="Times New Roman"/>
          <w:kern w:val="0"/>
          <w:szCs w:val="24"/>
        </w:rPr>
        <w:t>効率的な在り方を検討し、各府省庁はその検討を踏まえ</w:t>
      </w:r>
      <w:r w:rsidR="00324E15">
        <w:rPr>
          <w:rFonts w:ascii="ＭＳ 明朝" w:hAnsi="ＭＳ 明朝" w:cs="Times New Roman" w:hint="eastAsia"/>
          <w:kern w:val="0"/>
          <w:szCs w:val="24"/>
        </w:rPr>
        <w:t>た対応</w:t>
      </w:r>
      <w:r w:rsidRPr="00A01B4B">
        <w:rPr>
          <w:rFonts w:ascii="ＭＳ 明朝" w:hAnsi="ＭＳ 明朝" w:cs="Times New Roman"/>
          <w:kern w:val="0"/>
          <w:szCs w:val="24"/>
        </w:rPr>
        <w:t>を検討する。</w:t>
      </w:r>
    </w:p>
    <w:p w14:paraId="0F2F994A" w14:textId="4C4A849A" w:rsidR="00BF0C3F" w:rsidRDefault="005F7A23" w:rsidP="005F7A23">
      <w:pPr>
        <w:ind w:firstLineChars="100" w:firstLine="240"/>
        <w:rPr>
          <w:rFonts w:ascii="ＭＳ 明朝" w:hAnsi="ＭＳ 明朝" w:cs="Times New Roman"/>
          <w:kern w:val="0"/>
          <w:szCs w:val="24"/>
        </w:rPr>
      </w:pPr>
      <w:r w:rsidRPr="005F7A23">
        <w:rPr>
          <w:rFonts w:ascii="ＭＳ 明朝" w:hAnsi="ＭＳ 明朝" w:cs="Times New Roman" w:hint="eastAsia"/>
          <w:kern w:val="0"/>
          <w:szCs w:val="24"/>
        </w:rPr>
        <w:t>また、</w:t>
      </w:r>
      <w:r w:rsidR="00B8769D" w:rsidRPr="00B8769D">
        <w:rPr>
          <w:rFonts w:ascii="ＭＳ 明朝" w:hAnsi="ＭＳ 明朝" w:cs="Times New Roman" w:hint="eastAsia"/>
          <w:kern w:val="0"/>
          <w:szCs w:val="24"/>
        </w:rPr>
        <w:t>手数料納付が必要な行政手続については、</w:t>
      </w:r>
      <w:r w:rsidRPr="005F7A23">
        <w:rPr>
          <w:rFonts w:ascii="ＭＳ 明朝" w:hAnsi="ＭＳ 明朝" w:cs="Times New Roman" w:hint="eastAsia"/>
          <w:kern w:val="0"/>
          <w:szCs w:val="24"/>
        </w:rPr>
        <w:t>行政手続のオンライン化による窓口対応や行政内部の事務処理の効率化など事務処理コストの低減を</w:t>
      </w:r>
      <w:r w:rsidR="00B8769D">
        <w:rPr>
          <w:rFonts w:ascii="ＭＳ 明朝" w:hAnsi="ＭＳ 明朝" w:cs="Times New Roman" w:hint="eastAsia"/>
          <w:kern w:val="0"/>
          <w:szCs w:val="24"/>
        </w:rPr>
        <w:t>前提に</w:t>
      </w:r>
      <w:r w:rsidRPr="005F7A23">
        <w:rPr>
          <w:rFonts w:ascii="ＭＳ 明朝" w:hAnsi="ＭＳ 明朝" w:cs="Times New Roman" w:hint="eastAsia"/>
          <w:kern w:val="0"/>
          <w:szCs w:val="24"/>
        </w:rPr>
        <w:t>、</w:t>
      </w:r>
      <w:r w:rsidR="005D2D95">
        <w:rPr>
          <w:rFonts w:ascii="ＭＳ 明朝" w:hAnsi="ＭＳ 明朝" w:cs="Times New Roman" w:hint="eastAsia"/>
          <w:kern w:val="0"/>
          <w:szCs w:val="24"/>
        </w:rPr>
        <w:t>各府省庁</w:t>
      </w:r>
      <w:r w:rsidRPr="005F7A23">
        <w:rPr>
          <w:rFonts w:ascii="ＭＳ 明朝" w:hAnsi="ＭＳ 明朝" w:cs="Times New Roman" w:hint="eastAsia"/>
          <w:kern w:val="0"/>
          <w:szCs w:val="24"/>
        </w:rPr>
        <w:t>は、利用者がオンラインにより手続を行った場合の手数料等の減額</w:t>
      </w:r>
      <w:r w:rsidR="00B8769D">
        <w:rPr>
          <w:rFonts w:ascii="ＭＳ 明朝" w:hAnsi="ＭＳ 明朝" w:cs="Times New Roman" w:hint="eastAsia"/>
          <w:kern w:val="0"/>
          <w:szCs w:val="24"/>
        </w:rPr>
        <w:t>の検討や適切な手数料</w:t>
      </w:r>
      <w:r w:rsidR="00532D81">
        <w:rPr>
          <w:rFonts w:ascii="ＭＳ 明朝" w:hAnsi="ＭＳ 明朝" w:cs="Times New Roman" w:hint="eastAsia"/>
          <w:kern w:val="0"/>
          <w:szCs w:val="24"/>
        </w:rPr>
        <w:t>等</w:t>
      </w:r>
      <w:r w:rsidR="00B8769D">
        <w:rPr>
          <w:rFonts w:ascii="ＭＳ 明朝" w:hAnsi="ＭＳ 明朝" w:cs="Times New Roman" w:hint="eastAsia"/>
          <w:kern w:val="0"/>
          <w:szCs w:val="24"/>
        </w:rPr>
        <w:t>の設定</w:t>
      </w:r>
      <w:r w:rsidRPr="005F7A23">
        <w:rPr>
          <w:rFonts w:ascii="ＭＳ 明朝" w:hAnsi="ＭＳ 明朝" w:cs="Times New Roman" w:hint="eastAsia"/>
          <w:kern w:val="0"/>
          <w:szCs w:val="24"/>
        </w:rPr>
        <w:t>を行う。</w:t>
      </w:r>
    </w:p>
    <w:p w14:paraId="42996FCE" w14:textId="77777777" w:rsidR="005F7A23" w:rsidRPr="00E26D7C" w:rsidRDefault="005F7A23" w:rsidP="005F7A23">
      <w:pPr>
        <w:ind w:firstLineChars="100" w:firstLine="240"/>
        <w:rPr>
          <w:rFonts w:ascii="ＭＳ 明朝" w:hAnsi="ＭＳ 明朝" w:cs="Times New Roman"/>
          <w:kern w:val="0"/>
          <w:szCs w:val="24"/>
        </w:rPr>
      </w:pPr>
    </w:p>
    <w:p w14:paraId="70832A4B" w14:textId="2BD72BB6" w:rsidR="008D25BE" w:rsidRPr="00E26D7C" w:rsidRDefault="008D25BE" w:rsidP="00402137">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以上の方針に基づき、具体的には、今後</w:t>
      </w:r>
      <w:r w:rsidRPr="00E26D7C">
        <w:rPr>
          <w:rFonts w:ascii="ＭＳ 明朝" w:hAnsi="ＭＳ 明朝" w:cs="Times New Roman"/>
          <w:kern w:val="0"/>
          <w:szCs w:val="24"/>
        </w:rPr>
        <w:t>、</w:t>
      </w:r>
      <w:r>
        <w:rPr>
          <w:rFonts w:ascii="ＭＳ 明朝" w:hAnsi="ＭＳ 明朝" w:cs="Times New Roman" w:hint="eastAsia"/>
          <w:kern w:val="0"/>
          <w:szCs w:val="24"/>
        </w:rPr>
        <w:t>Ⅱ</w:t>
      </w:r>
      <w:r w:rsidRPr="00E26D7C">
        <w:rPr>
          <w:rFonts w:ascii="ＭＳ 明朝" w:hAnsi="ＭＳ 明朝" w:cs="Times New Roman" w:hint="eastAsia"/>
          <w:kern w:val="0"/>
          <w:szCs w:val="24"/>
        </w:rPr>
        <w:t>に掲げる</w:t>
      </w:r>
      <w:r w:rsidRPr="00E26D7C">
        <w:rPr>
          <w:rFonts w:ascii="ＭＳ 明朝" w:hAnsi="ＭＳ 明朝" w:cs="Times New Roman"/>
          <w:kern w:val="0"/>
          <w:szCs w:val="24"/>
        </w:rPr>
        <w:t>手続</w:t>
      </w:r>
      <w:r w:rsidRPr="00E26D7C">
        <w:rPr>
          <w:rFonts w:ascii="ＭＳ 明朝" w:hAnsi="ＭＳ 明朝" w:cs="Times New Roman" w:hint="eastAsia"/>
          <w:kern w:val="0"/>
          <w:szCs w:val="24"/>
        </w:rPr>
        <w:t>について、オンライン化に必要な情報システムの整備等を</w:t>
      </w:r>
      <w:r w:rsidR="00E27FB1">
        <w:rPr>
          <w:rFonts w:ascii="ＭＳ 明朝" w:hAnsi="ＭＳ 明朝" w:cs="Times New Roman" w:hint="eastAsia"/>
          <w:kern w:val="0"/>
          <w:szCs w:val="24"/>
        </w:rPr>
        <w:t>進める</w:t>
      </w:r>
      <w:r w:rsidRPr="00E26D7C">
        <w:rPr>
          <w:rFonts w:ascii="ＭＳ 明朝" w:hAnsi="ＭＳ 明朝" w:cs="Times New Roman" w:hint="eastAsia"/>
          <w:kern w:val="0"/>
          <w:szCs w:val="24"/>
        </w:rPr>
        <w:t>。</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は、</w:t>
      </w:r>
      <w:r w:rsidR="00F71A0C">
        <w:rPr>
          <w:rFonts w:ascii="ＭＳ 明朝" w:hAnsi="ＭＳ 明朝" w:cs="Times New Roman" w:hint="eastAsia"/>
          <w:kern w:val="0"/>
          <w:szCs w:val="24"/>
        </w:rPr>
        <w:t>プロジェクト計画書等において</w:t>
      </w:r>
      <w:r w:rsidRPr="00E26D7C">
        <w:rPr>
          <w:rFonts w:ascii="ＭＳ 明朝" w:hAnsi="ＭＳ 明朝" w:cs="Times New Roman" w:hint="eastAsia"/>
          <w:kern w:val="0"/>
          <w:szCs w:val="24"/>
        </w:rPr>
        <w:t>、より詳細な取組内容について示す。なお、情報システムの整備には、</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自らが新たに情報システムを整備する場合だけでなく、政府全体又は</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が情報システムを共用する場合、既存の民間</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を活用する場合を含む。</w:t>
      </w:r>
    </w:p>
    <w:p w14:paraId="72FA6645" w14:textId="00ABF535" w:rsidR="008D25BE" w:rsidRPr="00E26D7C" w:rsidRDefault="008D25BE" w:rsidP="00402137">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上記の</w:t>
      </w:r>
      <w:r w:rsidRPr="00E26D7C">
        <w:rPr>
          <w:rFonts w:ascii="ＭＳ 明朝" w:hAnsi="ＭＳ 明朝" w:cs="Times New Roman"/>
          <w:kern w:val="0"/>
          <w:szCs w:val="24"/>
        </w:rPr>
        <w:t>取組</w:t>
      </w:r>
      <w:r w:rsidRPr="00E26D7C">
        <w:rPr>
          <w:rFonts w:ascii="ＭＳ 明朝" w:hAnsi="ＭＳ 明朝" w:cs="Times New Roman" w:hint="eastAsia"/>
          <w:kern w:val="0"/>
          <w:szCs w:val="24"/>
        </w:rPr>
        <w:t>により、法令に</w:t>
      </w:r>
      <w:r w:rsidRPr="00E26D7C">
        <w:rPr>
          <w:rFonts w:ascii="ＭＳ 明朝" w:hAnsi="ＭＳ 明朝" w:cs="Times New Roman"/>
          <w:kern w:val="0"/>
          <w:szCs w:val="24"/>
        </w:rPr>
        <w:t>基づく</w:t>
      </w:r>
      <w:r w:rsidR="00034090">
        <w:rPr>
          <w:rFonts w:ascii="ＭＳ 明朝" w:hAnsi="ＭＳ 明朝" w:cs="Times New Roman" w:hint="eastAsia"/>
          <w:kern w:val="0"/>
          <w:szCs w:val="24"/>
        </w:rPr>
        <w:t>国</w:t>
      </w:r>
      <w:r w:rsidRPr="00E26D7C">
        <w:rPr>
          <w:rFonts w:ascii="ＭＳ 明朝" w:hAnsi="ＭＳ 明朝" w:cs="Times New Roman" w:hint="eastAsia"/>
          <w:kern w:val="0"/>
          <w:szCs w:val="24"/>
        </w:rPr>
        <w:t>の</w:t>
      </w:r>
      <w:r w:rsidRPr="00E26D7C">
        <w:rPr>
          <w:rFonts w:ascii="ＭＳ 明朝" w:hAnsi="ＭＳ 明朝" w:cs="Times New Roman"/>
          <w:kern w:val="0"/>
          <w:szCs w:val="24"/>
        </w:rPr>
        <w:t>行政手続件数の</w:t>
      </w:r>
      <w:r w:rsidRPr="00E26D7C">
        <w:rPr>
          <w:rFonts w:ascii="ＭＳ 明朝" w:hAnsi="ＭＳ 明朝" w:cs="Times New Roman" w:hint="eastAsia"/>
          <w:kern w:val="0"/>
          <w:szCs w:val="24"/>
        </w:rPr>
        <w:t>約</w:t>
      </w:r>
      <w:r w:rsidRPr="00E26D7C">
        <w:rPr>
          <w:rFonts w:ascii="ＭＳ 明朝" w:hAnsi="ＭＳ 明朝" w:cs="Times New Roman"/>
          <w:kern w:val="0"/>
          <w:szCs w:val="24"/>
        </w:rPr>
        <w:t>９割</w:t>
      </w:r>
      <w:r w:rsidRPr="00E26D7C">
        <w:rPr>
          <w:rFonts w:ascii="ＭＳ 明朝" w:hAnsi="ＭＳ 明朝" w:cs="Times New Roman" w:hint="eastAsia"/>
          <w:kern w:val="0"/>
          <w:szCs w:val="24"/>
        </w:rPr>
        <w:t>超</w:t>
      </w:r>
      <w:r w:rsidRPr="00E26D7C">
        <w:rPr>
          <w:rFonts w:ascii="ＭＳ 明朝" w:hAnsi="ＭＳ 明朝" w:cs="Times New Roman"/>
          <w:kern w:val="0"/>
          <w:szCs w:val="24"/>
        </w:rPr>
        <w:t>について</w:t>
      </w:r>
      <w:r w:rsidRPr="00E26D7C">
        <w:rPr>
          <w:rFonts w:ascii="ＭＳ 明朝" w:hAnsi="ＭＳ 明朝" w:cs="Times New Roman" w:hint="eastAsia"/>
          <w:kern w:val="0"/>
          <w:szCs w:val="24"/>
        </w:rPr>
        <w:t>、</w:t>
      </w:r>
      <w:r w:rsidRPr="00E26D7C">
        <w:rPr>
          <w:rFonts w:ascii="ＭＳ 明朝" w:hAnsi="ＭＳ 明朝" w:cs="Times New Roman"/>
          <w:kern w:val="0"/>
          <w:szCs w:val="24"/>
        </w:rPr>
        <w:t>オンライン化が実現する見込み</w:t>
      </w:r>
      <w:r w:rsidRPr="00E26D7C">
        <w:rPr>
          <w:rFonts w:ascii="ＭＳ 明朝" w:hAnsi="ＭＳ 明朝" w:cs="Times New Roman" w:hint="eastAsia"/>
          <w:kern w:val="0"/>
          <w:szCs w:val="24"/>
        </w:rPr>
        <w:t>だが、オンライン化未実施の手続については、次年度以降も、情報システム整備等に要する費用と利用者側の効果、行政機関側の効果、業務改革（</w:t>
      </w:r>
      <w:r w:rsidRPr="00E26D7C">
        <w:rPr>
          <w:rFonts w:ascii="ＭＳ 明朝" w:hAnsi="ＭＳ 明朝" w:cs="Times New Roman"/>
          <w:kern w:val="0"/>
          <w:szCs w:val="24"/>
        </w:rPr>
        <w:t>BPR）による効果等を勘案し、費用対効果の精査を十分に行った上で、</w:t>
      </w:r>
      <w:r w:rsidRPr="00E26D7C">
        <w:rPr>
          <w:rFonts w:ascii="ＭＳ 明朝" w:hAnsi="ＭＳ 明朝" w:cs="Times New Roman" w:hint="eastAsia"/>
          <w:kern w:val="0"/>
          <w:szCs w:val="24"/>
        </w:rPr>
        <w:t>手続件数が多いものから、順次、オンライン</w:t>
      </w:r>
      <w:r w:rsidRPr="00E26D7C">
        <w:rPr>
          <w:rFonts w:ascii="ＭＳ 明朝" w:hAnsi="ＭＳ 明朝" w:cs="Times New Roman"/>
          <w:kern w:val="0"/>
          <w:szCs w:val="24"/>
        </w:rPr>
        <w:t>化</w:t>
      </w:r>
      <w:r w:rsidRPr="00E26D7C">
        <w:rPr>
          <w:rFonts w:ascii="ＭＳ 明朝" w:hAnsi="ＭＳ 明朝" w:cs="Times New Roman" w:hint="eastAsia"/>
          <w:kern w:val="0"/>
          <w:szCs w:val="24"/>
        </w:rPr>
        <w:t>を推進する</w:t>
      </w:r>
      <w:r w:rsidRPr="00E26D7C">
        <w:rPr>
          <w:rFonts w:ascii="ＭＳ 明朝" w:hAnsi="ＭＳ 明朝" w:cs="Times New Roman"/>
          <w:kern w:val="0"/>
          <w:szCs w:val="24"/>
        </w:rPr>
        <w:t>。</w:t>
      </w:r>
    </w:p>
    <w:p w14:paraId="0B325BFB" w14:textId="00D0B3CC" w:rsidR="008D25BE" w:rsidRPr="00E26D7C" w:rsidRDefault="008D25BE" w:rsidP="00402137">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lastRenderedPageBreak/>
        <w:t>デジタル庁は、</w:t>
      </w:r>
      <w:r w:rsidRPr="00E27FB1">
        <w:rPr>
          <w:rFonts w:ascii="ＭＳ 明朝" w:hAnsi="ＭＳ 明朝" w:hint="eastAsia"/>
          <w:szCs w:val="24"/>
        </w:rPr>
        <w:t>デジタル手続法</w:t>
      </w:r>
      <w:r w:rsidRPr="00E26D7C">
        <w:rPr>
          <w:rFonts w:ascii="ＭＳ 明朝" w:hAnsi="ＭＳ 明朝" w:hint="eastAsia"/>
          <w:szCs w:val="24"/>
        </w:rPr>
        <w:t>に基づき、</w:t>
      </w:r>
      <w:r w:rsidRPr="00E26D7C">
        <w:rPr>
          <w:rFonts w:ascii="ＭＳ 明朝" w:hAnsi="ＭＳ 明朝" w:cs="Times New Roman" w:hint="eastAsia"/>
          <w:kern w:val="0"/>
          <w:szCs w:val="24"/>
        </w:rPr>
        <w:t>行政手続等の棚卸調査において、</w:t>
      </w:r>
      <w:r w:rsidR="005D2D95">
        <w:rPr>
          <w:rFonts w:ascii="ＭＳ 明朝" w:hAnsi="ＭＳ 明朝" w:hint="eastAsia"/>
          <w:szCs w:val="24"/>
        </w:rPr>
        <w:t>各府省庁</w:t>
      </w:r>
      <w:r w:rsidRPr="00E26D7C">
        <w:rPr>
          <w:rFonts w:ascii="ＭＳ 明朝" w:hAnsi="ＭＳ 明朝" w:hint="eastAsia"/>
          <w:szCs w:val="24"/>
        </w:rPr>
        <w:t>の協力を得つつ、</w:t>
      </w:r>
      <w:r w:rsidRPr="00E26D7C">
        <w:rPr>
          <w:rFonts w:ascii="ＭＳ 明朝" w:hAnsi="ＭＳ 明朝" w:cs="Times New Roman" w:hint="eastAsia"/>
          <w:kern w:val="0"/>
          <w:szCs w:val="24"/>
        </w:rPr>
        <w:t>結果を取りまとめ、</w:t>
      </w:r>
      <w:r w:rsidRPr="00E26D7C">
        <w:rPr>
          <w:rFonts w:ascii="ＭＳ 明朝" w:hAnsi="ＭＳ 明朝" w:cs="Times New Roman"/>
          <w:kern w:val="0"/>
          <w:szCs w:val="24"/>
        </w:rPr>
        <w:t>公表する。</w:t>
      </w:r>
      <w:r w:rsidRPr="00E26D7C">
        <w:rPr>
          <w:rFonts w:ascii="ＭＳ 明朝" w:hAnsi="ＭＳ 明朝" w:cs="Times New Roman" w:hint="eastAsia"/>
          <w:kern w:val="0"/>
          <w:szCs w:val="24"/>
        </w:rPr>
        <w:t>特に</w:t>
      </w:r>
      <w:r w:rsidRPr="00E26D7C">
        <w:rPr>
          <w:rFonts w:ascii="ＭＳ 明朝" w:hAnsi="ＭＳ 明朝" w:cs="Times New Roman"/>
          <w:kern w:val="0"/>
          <w:szCs w:val="24"/>
        </w:rPr>
        <w:t>、</w:t>
      </w:r>
      <w:r w:rsidRPr="00E26D7C">
        <w:rPr>
          <w:rFonts w:ascii="ＭＳ 明朝" w:hAnsi="ＭＳ 明朝" w:cs="Times New Roman" w:hint="eastAsia"/>
          <w:kern w:val="0"/>
          <w:szCs w:val="24"/>
        </w:rPr>
        <w:t>オンラインによる</w:t>
      </w:r>
      <w:r w:rsidRPr="00E26D7C">
        <w:rPr>
          <w:rFonts w:ascii="ＭＳ 明朝" w:hAnsi="ＭＳ 明朝" w:cs="Times New Roman"/>
          <w:kern w:val="0"/>
          <w:szCs w:val="24"/>
        </w:rPr>
        <w:t>申請</w:t>
      </w:r>
      <w:r w:rsidRPr="00E26D7C">
        <w:rPr>
          <w:rFonts w:ascii="ＭＳ 明朝" w:hAnsi="ＭＳ 明朝" w:cs="Times New Roman" w:hint="eastAsia"/>
          <w:kern w:val="0"/>
          <w:szCs w:val="24"/>
        </w:rPr>
        <w:t>等</w:t>
      </w:r>
      <w:r w:rsidRPr="00E26D7C">
        <w:rPr>
          <w:rFonts w:ascii="ＭＳ 明朝" w:hAnsi="ＭＳ 明朝" w:cs="Times New Roman"/>
          <w:kern w:val="0"/>
          <w:szCs w:val="24"/>
        </w:rPr>
        <w:t>を受け付けている</w:t>
      </w:r>
      <w:r w:rsidRPr="00E26D7C">
        <w:rPr>
          <w:rFonts w:ascii="ＭＳ 明朝" w:hAnsi="ＭＳ 明朝" w:cs="Times New Roman" w:hint="eastAsia"/>
          <w:kern w:val="0"/>
          <w:szCs w:val="24"/>
        </w:rPr>
        <w:t>にもかかわらず</w:t>
      </w:r>
      <w:r w:rsidRPr="00E26D7C">
        <w:rPr>
          <w:rFonts w:ascii="ＭＳ 明朝" w:hAnsi="ＭＳ 明朝" w:cs="Times New Roman"/>
          <w:kern w:val="0"/>
          <w:szCs w:val="24"/>
        </w:rPr>
        <w:t>、書面</w:t>
      </w:r>
      <w:r w:rsidRPr="00E26D7C">
        <w:rPr>
          <w:rFonts w:ascii="ＭＳ 明朝" w:hAnsi="ＭＳ 明朝" w:cs="Times New Roman" w:hint="eastAsia"/>
          <w:kern w:val="0"/>
          <w:szCs w:val="24"/>
        </w:rPr>
        <w:t>による通知や</w:t>
      </w:r>
      <w:r w:rsidRPr="00E26D7C">
        <w:rPr>
          <w:rFonts w:ascii="ＭＳ 明朝" w:hAnsi="ＭＳ 明朝" w:cs="Times New Roman"/>
          <w:kern w:val="0"/>
          <w:szCs w:val="24"/>
        </w:rPr>
        <w:t>許可書</w:t>
      </w:r>
      <w:r w:rsidRPr="00E26D7C">
        <w:rPr>
          <w:rFonts w:ascii="ＭＳ 明朝" w:hAnsi="ＭＳ 明朝" w:cs="Times New Roman" w:hint="eastAsia"/>
          <w:kern w:val="0"/>
          <w:szCs w:val="24"/>
        </w:rPr>
        <w:t>等</w:t>
      </w:r>
      <w:r w:rsidRPr="00E26D7C">
        <w:rPr>
          <w:rFonts w:ascii="ＭＳ 明朝" w:hAnsi="ＭＳ 明朝" w:cs="Times New Roman"/>
          <w:kern w:val="0"/>
          <w:szCs w:val="24"/>
        </w:rPr>
        <w:t>の交付を行っている</w:t>
      </w:r>
      <w:r w:rsidRPr="00E26D7C">
        <w:rPr>
          <w:rFonts w:ascii="ＭＳ 明朝" w:hAnsi="ＭＳ 明朝" w:cs="Times New Roman" w:hint="eastAsia"/>
          <w:kern w:val="0"/>
          <w:szCs w:val="24"/>
        </w:rPr>
        <w:t>場合</w:t>
      </w:r>
      <w:r w:rsidRPr="00E26D7C">
        <w:rPr>
          <w:rFonts w:ascii="ＭＳ 明朝" w:hAnsi="ＭＳ 明朝" w:cs="Times New Roman"/>
          <w:kern w:val="0"/>
          <w:szCs w:val="24"/>
        </w:rPr>
        <w:t>は、</w:t>
      </w:r>
      <w:r w:rsidR="00E27FB1">
        <w:rPr>
          <w:rFonts w:ascii="ＭＳ 明朝" w:hAnsi="ＭＳ 明朝" w:cs="Times New Roman" w:hint="eastAsia"/>
          <w:kern w:val="0"/>
          <w:szCs w:val="24"/>
        </w:rPr>
        <w:t>エンドツーエンド</w:t>
      </w:r>
      <w:r w:rsidRPr="00E26D7C">
        <w:rPr>
          <w:rFonts w:ascii="ＭＳ 明朝" w:hAnsi="ＭＳ 明朝" w:cs="Times New Roman" w:hint="eastAsia"/>
          <w:kern w:val="0"/>
          <w:szCs w:val="24"/>
        </w:rPr>
        <w:t>の</w:t>
      </w:r>
      <w:r w:rsidRPr="00E26D7C">
        <w:rPr>
          <w:rFonts w:ascii="ＭＳ 明朝" w:hAnsi="ＭＳ 明朝" w:cs="Times New Roman"/>
          <w:kern w:val="0"/>
          <w:szCs w:val="24"/>
        </w:rPr>
        <w:t>観点から</w:t>
      </w:r>
      <w:r w:rsidRPr="00E26D7C">
        <w:rPr>
          <w:rFonts w:ascii="ＭＳ 明朝" w:hAnsi="ＭＳ 明朝" w:cs="Times New Roman" w:hint="eastAsia"/>
          <w:kern w:val="0"/>
          <w:szCs w:val="24"/>
        </w:rPr>
        <w:t>書面により</w:t>
      </w:r>
      <w:r w:rsidRPr="00E26D7C">
        <w:rPr>
          <w:rFonts w:ascii="ＭＳ 明朝" w:hAnsi="ＭＳ 明朝" w:cs="Times New Roman"/>
          <w:kern w:val="0"/>
          <w:szCs w:val="24"/>
        </w:rPr>
        <w:t>行う必要性を見直</w:t>
      </w:r>
      <w:r w:rsidRPr="00E26D7C">
        <w:rPr>
          <w:rFonts w:ascii="ＭＳ 明朝" w:hAnsi="ＭＳ 明朝" w:cs="Times New Roman" w:hint="eastAsia"/>
          <w:kern w:val="0"/>
          <w:szCs w:val="24"/>
        </w:rPr>
        <w:t>し、交付等</w:t>
      </w:r>
      <w:r w:rsidRPr="00E26D7C">
        <w:rPr>
          <w:rFonts w:ascii="ＭＳ 明朝" w:hAnsi="ＭＳ 明朝" w:cs="Times New Roman"/>
          <w:kern w:val="0"/>
          <w:szCs w:val="24"/>
        </w:rPr>
        <w:t>の後に関係者</w:t>
      </w:r>
      <w:r w:rsidRPr="00E26D7C">
        <w:rPr>
          <w:rFonts w:ascii="ＭＳ 明朝" w:hAnsi="ＭＳ 明朝" w:cs="Times New Roman" w:hint="eastAsia"/>
          <w:kern w:val="0"/>
          <w:szCs w:val="24"/>
        </w:rPr>
        <w:t>に</w:t>
      </w:r>
      <w:r w:rsidRPr="00E26D7C">
        <w:rPr>
          <w:rFonts w:ascii="ＭＳ 明朝" w:hAnsi="ＭＳ 明朝" w:cs="Times New Roman"/>
          <w:kern w:val="0"/>
          <w:szCs w:val="24"/>
        </w:rPr>
        <w:t>当該書面を</w:t>
      </w:r>
      <w:r w:rsidRPr="00E26D7C">
        <w:rPr>
          <w:rFonts w:ascii="ＭＳ 明朝" w:hAnsi="ＭＳ 明朝" w:cs="Times New Roman" w:hint="eastAsia"/>
          <w:kern w:val="0"/>
          <w:szCs w:val="24"/>
        </w:rPr>
        <w:t>示す</w:t>
      </w:r>
      <w:r w:rsidRPr="00E26D7C">
        <w:rPr>
          <w:rFonts w:ascii="ＭＳ 明朝" w:hAnsi="ＭＳ 明朝" w:cs="Times New Roman"/>
          <w:kern w:val="0"/>
          <w:szCs w:val="24"/>
        </w:rPr>
        <w:t>必要がある</w:t>
      </w:r>
      <w:r w:rsidRPr="00E26D7C">
        <w:rPr>
          <w:rFonts w:ascii="ＭＳ 明朝" w:hAnsi="ＭＳ 明朝" w:cs="Times New Roman" w:hint="eastAsia"/>
          <w:kern w:val="0"/>
          <w:szCs w:val="24"/>
        </w:rPr>
        <w:t>手続であっても、既存の公的な書面等への</w:t>
      </w:r>
      <w:r w:rsidRPr="00E26D7C">
        <w:rPr>
          <w:rFonts w:ascii="ＭＳ 明朝" w:hAnsi="ＭＳ 明朝" w:cs="Times New Roman"/>
          <w:kern w:val="0"/>
          <w:szCs w:val="24"/>
        </w:rPr>
        <w:t>一体化等を積極的に検討する。</w:t>
      </w:r>
    </w:p>
    <w:p w14:paraId="25FF69DA" w14:textId="77777777" w:rsidR="008D25BE" w:rsidRPr="00E26D7C" w:rsidRDefault="008D25BE" w:rsidP="008D25BE">
      <w:pPr>
        <w:rPr>
          <w:rFonts w:ascii="ＭＳ 明朝" w:hAnsi="ＭＳ 明朝" w:cs="Times New Roman"/>
          <w:kern w:val="0"/>
          <w:szCs w:val="24"/>
        </w:rPr>
      </w:pPr>
    </w:p>
    <w:p w14:paraId="528C967A" w14:textId="68E444ED" w:rsidR="008D25BE" w:rsidRPr="008654B7" w:rsidRDefault="009E15ED" w:rsidP="00CB5376">
      <w:pPr>
        <w:pStyle w:val="3"/>
      </w:pPr>
      <w:bookmarkStart w:id="26" w:name="_Toc88483749"/>
      <w:bookmarkStart w:id="27" w:name="_Toc89674748"/>
      <w:bookmarkStart w:id="28" w:name="_Toc104458965"/>
      <w:r>
        <w:rPr>
          <w:rFonts w:hint="eastAsia"/>
        </w:rPr>
        <w:t>（２）</w:t>
      </w:r>
      <w:r w:rsidR="008D25BE" w:rsidRPr="008654B7">
        <w:rPr>
          <w:rFonts w:hint="eastAsia"/>
        </w:rPr>
        <w:t>地方公共団体等の行政手続のオンライン化に必要な情報システムの国による統一的な整備</w:t>
      </w:r>
      <w:bookmarkEnd w:id="26"/>
      <w:bookmarkEnd w:id="27"/>
      <w:bookmarkEnd w:id="28"/>
    </w:p>
    <w:p w14:paraId="7675AEB1" w14:textId="64076157" w:rsidR="008D25BE" w:rsidRDefault="008D25BE" w:rsidP="008D25B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法令等に基づいて地方公共団体等が行う行政手続についても、</w:t>
      </w:r>
      <w:r w:rsidR="00034090">
        <w:rPr>
          <w:rFonts w:ascii="ＭＳ 明朝" w:hAnsi="ＭＳ 明朝" w:cs="Times New Roman" w:hint="eastAsia"/>
          <w:kern w:val="0"/>
          <w:szCs w:val="24"/>
        </w:rPr>
        <w:t>国</w:t>
      </w:r>
      <w:r w:rsidRPr="00E26D7C">
        <w:rPr>
          <w:rFonts w:ascii="ＭＳ 明朝" w:hAnsi="ＭＳ 明朝" w:cs="Times New Roman" w:hint="eastAsia"/>
          <w:kern w:val="0"/>
          <w:szCs w:val="24"/>
        </w:rPr>
        <w:t>の行政機関等が行う行政手続と</w:t>
      </w:r>
      <w:r w:rsidR="000A3DDA">
        <w:rPr>
          <w:rFonts w:ascii="ＭＳ 明朝" w:hAnsi="ＭＳ 明朝" w:cs="Times New Roman" w:hint="eastAsia"/>
          <w:kern w:val="0"/>
          <w:szCs w:val="24"/>
        </w:rPr>
        <w:t>併せて</w:t>
      </w:r>
      <w:r w:rsidRPr="00E26D7C">
        <w:rPr>
          <w:rFonts w:ascii="ＭＳ 明朝" w:hAnsi="ＭＳ 明朝" w:cs="Times New Roman" w:hint="eastAsia"/>
          <w:kern w:val="0"/>
          <w:szCs w:val="24"/>
        </w:rPr>
        <w:t>オンライン化を行うのが合理的である場合等には、</w:t>
      </w:r>
      <w:r w:rsidR="00034090">
        <w:rPr>
          <w:rFonts w:ascii="ＭＳ 明朝" w:hAnsi="ＭＳ 明朝" w:cs="Times New Roman" w:hint="eastAsia"/>
          <w:kern w:val="0"/>
          <w:szCs w:val="24"/>
        </w:rPr>
        <w:t>国</w:t>
      </w:r>
      <w:r w:rsidRPr="00E26D7C">
        <w:rPr>
          <w:rFonts w:ascii="ＭＳ 明朝" w:hAnsi="ＭＳ 明朝" w:cs="Times New Roman" w:hint="eastAsia"/>
          <w:kern w:val="0"/>
          <w:szCs w:val="24"/>
        </w:rPr>
        <w:t>が情報システムを整備して、オンラインで利用できるようにするなど、地方公共団体等の</w:t>
      </w:r>
      <w:r w:rsidRPr="00E26D7C">
        <w:rPr>
          <w:rFonts w:ascii="ＭＳ 明朝" w:hAnsi="ＭＳ 明朝" w:cs="Times New Roman"/>
          <w:kern w:val="0"/>
          <w:szCs w:val="24"/>
        </w:rPr>
        <w:t>意見を十分に聞きながら</w:t>
      </w:r>
      <w:r w:rsidRPr="00E26D7C">
        <w:rPr>
          <w:rFonts w:ascii="ＭＳ 明朝" w:hAnsi="ＭＳ 明朝" w:cs="Times New Roman" w:hint="eastAsia"/>
          <w:kern w:val="0"/>
          <w:szCs w:val="24"/>
        </w:rPr>
        <w:t>、可能な限り地方公共団体等の負担にならない仕組みを構築する。また、</w:t>
      </w:r>
      <w:r w:rsidRPr="00E26D7C">
        <w:rPr>
          <w:rFonts w:ascii="ＭＳ 明朝" w:hAnsi="ＭＳ 明朝" w:cs="Times New Roman"/>
          <w:kern w:val="0"/>
          <w:szCs w:val="24"/>
        </w:rPr>
        <w:t>オンライン化</w:t>
      </w:r>
      <w:r w:rsidRPr="00E26D7C">
        <w:rPr>
          <w:rFonts w:ascii="ＭＳ 明朝" w:hAnsi="ＭＳ 明朝" w:cs="Times New Roman" w:hint="eastAsia"/>
          <w:kern w:val="0"/>
          <w:szCs w:val="24"/>
        </w:rPr>
        <w:t>の</w:t>
      </w:r>
      <w:r w:rsidRPr="00E26D7C">
        <w:rPr>
          <w:rFonts w:ascii="ＭＳ 明朝" w:hAnsi="ＭＳ 明朝" w:cs="Times New Roman"/>
          <w:kern w:val="0"/>
          <w:szCs w:val="24"/>
        </w:rPr>
        <w:t>障壁となる制度についても</w:t>
      </w:r>
      <w:r w:rsidRPr="00E26D7C">
        <w:rPr>
          <w:rFonts w:ascii="ＭＳ 明朝" w:hAnsi="ＭＳ 明朝" w:cs="Times New Roman" w:hint="eastAsia"/>
          <w:kern w:val="0"/>
          <w:szCs w:val="24"/>
        </w:rPr>
        <w:t>、必要に</w:t>
      </w:r>
      <w:r w:rsidRPr="00E26D7C">
        <w:rPr>
          <w:rFonts w:ascii="ＭＳ 明朝" w:hAnsi="ＭＳ 明朝" w:cs="Times New Roman"/>
          <w:kern w:val="0"/>
          <w:szCs w:val="24"/>
        </w:rPr>
        <w:t>応じて</w:t>
      </w:r>
      <w:r w:rsidRPr="00E26D7C">
        <w:rPr>
          <w:rFonts w:ascii="ＭＳ 明朝" w:hAnsi="ＭＳ 明朝" w:cs="Times New Roman" w:hint="eastAsia"/>
          <w:kern w:val="0"/>
          <w:szCs w:val="24"/>
        </w:rPr>
        <w:t>見直し</w:t>
      </w:r>
      <w:r w:rsidRPr="00E26D7C">
        <w:rPr>
          <w:rFonts w:ascii="ＭＳ 明朝" w:hAnsi="ＭＳ 明朝" w:cs="Times New Roman"/>
          <w:kern w:val="0"/>
          <w:szCs w:val="24"/>
        </w:rPr>
        <w:t>を行う</w:t>
      </w:r>
      <w:r w:rsidRPr="00E26D7C">
        <w:rPr>
          <w:rFonts w:ascii="ＭＳ 明朝" w:hAnsi="ＭＳ 明朝" w:cs="Times New Roman" w:hint="eastAsia"/>
          <w:kern w:val="0"/>
          <w:szCs w:val="24"/>
        </w:rPr>
        <w:t>。</w:t>
      </w:r>
    </w:p>
    <w:p w14:paraId="2AD2D01A" w14:textId="618E3C19" w:rsidR="00BF0C3F" w:rsidRPr="00E26D7C" w:rsidRDefault="00BF0C3F" w:rsidP="008D25BE">
      <w:pPr>
        <w:ind w:firstLineChars="100" w:firstLine="240"/>
        <w:rPr>
          <w:rFonts w:ascii="ＭＳ 明朝" w:hAnsi="ＭＳ 明朝" w:cs="Times New Roman"/>
          <w:kern w:val="0"/>
          <w:szCs w:val="24"/>
        </w:rPr>
      </w:pPr>
      <w:r w:rsidRPr="00BF0C3F">
        <w:rPr>
          <w:rFonts w:ascii="ＭＳ 明朝" w:hAnsi="ＭＳ 明朝" w:cs="Times New Roman" w:hint="eastAsia"/>
          <w:kern w:val="0"/>
          <w:szCs w:val="24"/>
        </w:rPr>
        <w:t>なお、民間事業者等が社会経済活動を行うために地方公共団体に対して行う申請・届出等については、原則として、既存の共通機能である</w:t>
      </w:r>
      <w:r w:rsidRPr="00BF0C3F">
        <w:rPr>
          <w:rFonts w:ascii="ＭＳ 明朝" w:hAnsi="ＭＳ 明朝" w:cs="Times New Roman"/>
          <w:kern w:val="0"/>
          <w:szCs w:val="24"/>
        </w:rPr>
        <w:t>e-Gov等を活用した行政手続のオンライン化・標準化を図ることとし、関係府省</w:t>
      </w:r>
      <w:r w:rsidR="00CD45F5">
        <w:rPr>
          <w:rFonts w:ascii="ＭＳ 明朝" w:hAnsi="ＭＳ 明朝" w:cs="Times New Roman" w:hint="eastAsia"/>
          <w:kern w:val="0"/>
          <w:szCs w:val="24"/>
        </w:rPr>
        <w:t>庁</w:t>
      </w:r>
      <w:r w:rsidRPr="00BF0C3F">
        <w:rPr>
          <w:rFonts w:ascii="ＭＳ 明朝" w:hAnsi="ＭＳ 明朝" w:cs="Times New Roman"/>
          <w:kern w:val="0"/>
          <w:szCs w:val="24"/>
        </w:rPr>
        <w:t>は、</w:t>
      </w:r>
      <w:r w:rsidR="005D2D95">
        <w:rPr>
          <w:rFonts w:ascii="ＭＳ 明朝" w:hAnsi="ＭＳ 明朝" w:cs="Times New Roman"/>
          <w:kern w:val="0"/>
          <w:szCs w:val="24"/>
        </w:rPr>
        <w:t>各府省庁</w:t>
      </w:r>
      <w:r w:rsidRPr="00BF0C3F">
        <w:rPr>
          <w:rFonts w:ascii="ＭＳ 明朝" w:hAnsi="ＭＳ 明朝" w:cs="Times New Roman"/>
          <w:kern w:val="0"/>
          <w:szCs w:val="24"/>
        </w:rPr>
        <w:t>における具体的方針等に従ってオンライン化に取り組む。</w:t>
      </w:r>
    </w:p>
    <w:p w14:paraId="1BBBBD7B" w14:textId="77777777" w:rsidR="008D25BE" w:rsidRPr="00E26D7C" w:rsidRDefault="008D25BE" w:rsidP="008D25BE">
      <w:pPr>
        <w:ind w:firstLineChars="100" w:firstLine="240"/>
        <w:rPr>
          <w:rFonts w:ascii="ＭＳ 明朝" w:hAnsi="ＭＳ 明朝" w:cs="Times New Roman"/>
          <w:kern w:val="0"/>
          <w:szCs w:val="24"/>
        </w:rPr>
      </w:pPr>
    </w:p>
    <w:p w14:paraId="0C60D0DB" w14:textId="01ED573D" w:rsidR="008D25BE" w:rsidRPr="008654B7" w:rsidRDefault="009E15ED" w:rsidP="00CB5376">
      <w:pPr>
        <w:pStyle w:val="3"/>
      </w:pPr>
      <w:bookmarkStart w:id="29" w:name="_Toc23921728"/>
      <w:bookmarkStart w:id="30" w:name="_Toc59456507"/>
      <w:bookmarkStart w:id="31" w:name="_Toc88483750"/>
      <w:bookmarkStart w:id="32" w:name="_Toc89674749"/>
      <w:bookmarkStart w:id="33" w:name="_Toc104458966"/>
      <w:r>
        <w:rPr>
          <w:rFonts w:hint="eastAsia"/>
        </w:rPr>
        <w:t xml:space="preserve">２．２　</w:t>
      </w:r>
      <w:r w:rsidR="008D25BE" w:rsidRPr="008654B7">
        <w:rPr>
          <w:rFonts w:hint="eastAsia"/>
        </w:rPr>
        <w:t>添付書類の省略に係る情報システム整備</w:t>
      </w:r>
      <w:bookmarkEnd w:id="29"/>
      <w:bookmarkEnd w:id="30"/>
      <w:bookmarkEnd w:id="31"/>
      <w:bookmarkEnd w:id="32"/>
      <w:bookmarkEnd w:id="33"/>
    </w:p>
    <w:p w14:paraId="79392BBC" w14:textId="6C7B8169" w:rsidR="008D25BE" w:rsidRPr="00E26D7C" w:rsidRDefault="008D25BE" w:rsidP="00402137">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既に行政機関が保有している情報について、行政手続に</w:t>
      </w:r>
      <w:r w:rsidRPr="00E26D7C">
        <w:rPr>
          <w:rFonts w:ascii="ＭＳ 明朝" w:hAnsi="ＭＳ 明朝" w:cs="Times New Roman"/>
          <w:kern w:val="0"/>
          <w:szCs w:val="24"/>
        </w:rPr>
        <w:t>おいて添付書類</w:t>
      </w:r>
      <w:r w:rsidRPr="00E26D7C">
        <w:rPr>
          <w:rFonts w:ascii="ＭＳ 明朝" w:hAnsi="ＭＳ 明朝" w:cs="Times New Roman" w:hint="eastAsia"/>
          <w:kern w:val="0"/>
          <w:szCs w:val="24"/>
        </w:rPr>
        <w:t>として提出を求めている場合は、その必要性の精査を行った上で、行政機関間の情報連携等によって添付書類を省略する必要がある。このため、行政機関が作成する添付書類に記載されている情報の提供側の行政機関において、行政機関等の情報連携の仕組み等の整備を推進するとともに、情報の入手側の行政機関において、添付書類の必要性を精査した結果、なお提出を</w:t>
      </w:r>
      <w:r w:rsidR="00E27FB1">
        <w:rPr>
          <w:rFonts w:ascii="ＭＳ 明朝" w:hAnsi="ＭＳ 明朝" w:cs="Times New Roman" w:hint="eastAsia"/>
          <w:kern w:val="0"/>
          <w:szCs w:val="24"/>
        </w:rPr>
        <w:t>求める</w:t>
      </w:r>
      <w:r w:rsidRPr="00E26D7C">
        <w:rPr>
          <w:rFonts w:ascii="ＭＳ 明朝" w:hAnsi="ＭＳ 明朝" w:cs="Times New Roman" w:hint="eastAsia"/>
          <w:kern w:val="0"/>
          <w:szCs w:val="24"/>
        </w:rPr>
        <w:t>必要がある添付書類については、費用対効果を踏まえて、既に存在する、又は整備が予定されている情報連携の仕組みの活用を推進する。また、</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連携においては機械判読可能な</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として整備することを原則とする。</w:t>
      </w:r>
    </w:p>
    <w:p w14:paraId="214FC4C2" w14:textId="77777777" w:rsidR="008D25BE" w:rsidRPr="00E26D7C" w:rsidRDefault="008D25BE" w:rsidP="00402137">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また、情報連携による省略が困難な添付書類については、少なくとも申請者がオンラインで提出することを可能とするなど、可能な限り一連の手続がデジタルで完結するように取り組む。</w:t>
      </w:r>
    </w:p>
    <w:p w14:paraId="0C3C0AE4" w14:textId="37CA0D89" w:rsidR="008D25BE" w:rsidRPr="00E26D7C" w:rsidRDefault="008D25BE" w:rsidP="00402137">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添付書類について、行政機関以外の民間事業者等が作成している場合は、当該書類に係る制度を所管する府省</w:t>
      </w:r>
      <w:r w:rsidR="00CD45F5">
        <w:rPr>
          <w:rFonts w:ascii="ＭＳ 明朝" w:hAnsi="ＭＳ 明朝" w:cs="Times New Roman" w:hint="eastAsia"/>
          <w:kern w:val="0"/>
          <w:szCs w:val="24"/>
        </w:rPr>
        <w:t>庁</w:t>
      </w:r>
      <w:r w:rsidRPr="00E26D7C">
        <w:rPr>
          <w:rFonts w:ascii="ＭＳ 明朝" w:hAnsi="ＭＳ 明朝" w:cs="Times New Roman" w:hint="eastAsia"/>
          <w:kern w:val="0"/>
          <w:szCs w:val="24"/>
        </w:rPr>
        <w:t>や当該書類の提出を求めている行政手続を所管する府省</w:t>
      </w:r>
      <w:r w:rsidR="00CD45F5">
        <w:rPr>
          <w:rFonts w:ascii="ＭＳ 明朝" w:hAnsi="ＭＳ 明朝" w:cs="Times New Roman" w:hint="eastAsia"/>
          <w:kern w:val="0"/>
          <w:szCs w:val="24"/>
        </w:rPr>
        <w:t>庁</w:t>
      </w:r>
      <w:r w:rsidRPr="00E26D7C">
        <w:rPr>
          <w:rFonts w:ascii="ＭＳ 明朝" w:hAnsi="ＭＳ 明朝" w:cs="Times New Roman" w:hint="eastAsia"/>
          <w:kern w:val="0"/>
          <w:szCs w:val="24"/>
        </w:rPr>
        <w:t>において、作成者に対するデジタル化の働きかけを行い、オンラインによる提出を可能とするように取り組む。</w:t>
      </w:r>
    </w:p>
    <w:p w14:paraId="767A7A15" w14:textId="29ED6341" w:rsidR="008D25BE" w:rsidRPr="00E26D7C" w:rsidRDefault="008D25BE" w:rsidP="00402137">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特に、添付を</w:t>
      </w:r>
      <w:r w:rsidR="00E27FB1">
        <w:rPr>
          <w:rFonts w:ascii="ＭＳ 明朝" w:hAnsi="ＭＳ 明朝" w:cs="Times New Roman" w:hint="eastAsia"/>
          <w:kern w:val="0"/>
          <w:szCs w:val="24"/>
        </w:rPr>
        <w:t>求める</w:t>
      </w:r>
      <w:r w:rsidRPr="00E26D7C">
        <w:rPr>
          <w:rFonts w:ascii="ＭＳ 明朝" w:hAnsi="ＭＳ 明朝" w:cs="Times New Roman" w:hint="eastAsia"/>
          <w:kern w:val="0"/>
          <w:szCs w:val="24"/>
        </w:rPr>
        <w:t>場合が多く、行政機関が作成する以下のアからオまでの添付書類については、次のとおり省略に向けた取組を進め、このうち、</w:t>
      </w:r>
      <w:r>
        <w:rPr>
          <w:rFonts w:ascii="ＭＳ 明朝" w:hAnsi="ＭＳ 明朝" w:cs="Times New Roman" w:hint="eastAsia"/>
          <w:kern w:val="0"/>
          <w:szCs w:val="24"/>
        </w:rPr>
        <w:t>Ⅲ</w:t>
      </w:r>
      <w:r w:rsidRPr="00E26D7C">
        <w:rPr>
          <w:rFonts w:ascii="ＭＳ 明朝" w:hAnsi="ＭＳ 明朝" w:cs="Times New Roman" w:hint="eastAsia"/>
          <w:kern w:val="0"/>
          <w:szCs w:val="24"/>
        </w:rPr>
        <w:t>に掲げる登記事項証明書及び戸籍に関する行政機関間の情報連携の仕組み等の整備並びに</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の</w:t>
      </w:r>
      <w:r w:rsidRPr="00E26D7C">
        <w:rPr>
          <w:rFonts w:ascii="ＭＳ 明朝" w:hAnsi="ＭＳ 明朝" w:cs="Times New Roman"/>
          <w:kern w:val="0"/>
          <w:szCs w:val="24"/>
        </w:rPr>
        <w:t>手続における</w:t>
      </w:r>
      <w:r w:rsidRPr="00E26D7C">
        <w:rPr>
          <w:rFonts w:ascii="ＭＳ 明朝" w:hAnsi="ＭＳ 明朝" w:cs="Times New Roman" w:hint="eastAsia"/>
          <w:kern w:val="0"/>
          <w:szCs w:val="24"/>
        </w:rPr>
        <w:t>当該</w:t>
      </w:r>
      <w:r w:rsidRPr="00E26D7C">
        <w:rPr>
          <w:rFonts w:ascii="ＭＳ 明朝" w:hAnsi="ＭＳ 明朝" w:cs="Times New Roman"/>
          <w:kern w:val="0"/>
          <w:szCs w:val="24"/>
        </w:rPr>
        <w:t>仕組み等の活用</w:t>
      </w:r>
      <w:r w:rsidRPr="00E26D7C">
        <w:rPr>
          <w:rFonts w:ascii="ＭＳ 明朝" w:hAnsi="ＭＳ 明朝" w:cs="Times New Roman" w:hint="eastAsia"/>
          <w:kern w:val="0"/>
          <w:szCs w:val="24"/>
        </w:rPr>
        <w:t>について、順次、必要な情報システムの整備を</w:t>
      </w:r>
      <w:r w:rsidR="00E27FB1">
        <w:rPr>
          <w:rFonts w:ascii="ＭＳ 明朝" w:hAnsi="ＭＳ 明朝" w:cs="Times New Roman" w:hint="eastAsia"/>
          <w:kern w:val="0"/>
          <w:szCs w:val="24"/>
        </w:rPr>
        <w:t>進める</w:t>
      </w:r>
      <w:r w:rsidRPr="00E26D7C">
        <w:rPr>
          <w:rFonts w:ascii="ＭＳ 明朝" w:hAnsi="ＭＳ 明朝" w:cs="Times New Roman" w:hint="eastAsia"/>
          <w:kern w:val="0"/>
          <w:szCs w:val="24"/>
        </w:rPr>
        <w:t>。</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は、これらの手続について、</w:t>
      </w:r>
      <w:r w:rsidR="005E6CC5">
        <w:rPr>
          <w:rFonts w:ascii="ＭＳ 明朝" w:hAnsi="ＭＳ 明朝" w:cs="Times New Roman" w:hint="eastAsia"/>
          <w:kern w:val="0"/>
          <w:szCs w:val="24"/>
        </w:rPr>
        <w:t>プロジェクト計画書等</w:t>
      </w:r>
      <w:r w:rsidRPr="00E26D7C">
        <w:rPr>
          <w:rFonts w:ascii="ＭＳ 明朝" w:hAnsi="ＭＳ 明朝" w:cs="Times New Roman" w:hint="eastAsia"/>
          <w:kern w:val="0"/>
          <w:szCs w:val="24"/>
        </w:rPr>
        <w:t>において、より詳細な取組について示す。</w:t>
      </w:r>
    </w:p>
    <w:p w14:paraId="53AA6CBE" w14:textId="532BF85E" w:rsidR="008D25BE" w:rsidRDefault="008D25BE" w:rsidP="00402137">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lastRenderedPageBreak/>
        <w:t>デジタル庁は</w:t>
      </w:r>
      <w:r w:rsidRPr="00E26D7C">
        <w:rPr>
          <w:rFonts w:ascii="ＭＳ 明朝" w:hAnsi="ＭＳ 明朝" w:cs="Times New Roman"/>
          <w:kern w:val="0"/>
          <w:szCs w:val="24"/>
        </w:rPr>
        <w:t>、</w:t>
      </w:r>
      <w:r w:rsidR="003B409C">
        <w:rPr>
          <w:rFonts w:ascii="ＭＳ 明朝" w:hAnsi="ＭＳ 明朝" w:cs="Times New Roman" w:hint="eastAsia"/>
          <w:kern w:val="0"/>
          <w:szCs w:val="24"/>
        </w:rPr>
        <w:t>適宜、</w:t>
      </w:r>
      <w:r w:rsidRPr="00E26D7C">
        <w:rPr>
          <w:rFonts w:ascii="ＭＳ 明朝" w:hAnsi="ＭＳ 明朝" w:cs="Times New Roman" w:hint="eastAsia"/>
          <w:kern w:val="0"/>
          <w:szCs w:val="24"/>
        </w:rPr>
        <w:t>以下</w:t>
      </w:r>
      <w:r w:rsidRPr="00E26D7C">
        <w:rPr>
          <w:rFonts w:ascii="ＭＳ 明朝" w:hAnsi="ＭＳ 明朝" w:cs="Times New Roman"/>
          <w:kern w:val="0"/>
          <w:szCs w:val="24"/>
        </w:rPr>
        <w:t>の</w:t>
      </w:r>
      <w:r w:rsidRPr="00E26D7C">
        <w:rPr>
          <w:rFonts w:ascii="ＭＳ 明朝" w:hAnsi="ＭＳ 明朝" w:cs="Times New Roman" w:hint="eastAsia"/>
          <w:kern w:val="0"/>
          <w:szCs w:val="24"/>
        </w:rPr>
        <w:t>アからキまでの</w:t>
      </w:r>
      <w:r w:rsidRPr="00E26D7C">
        <w:rPr>
          <w:rFonts w:ascii="ＭＳ 明朝" w:hAnsi="ＭＳ 明朝" w:cs="Times New Roman"/>
          <w:kern w:val="0"/>
          <w:szCs w:val="24"/>
        </w:rPr>
        <w:t>書類</w:t>
      </w:r>
      <w:r w:rsidRPr="00E26D7C">
        <w:rPr>
          <w:rFonts w:ascii="ＭＳ 明朝" w:hAnsi="ＭＳ 明朝" w:cs="Times New Roman" w:hint="eastAsia"/>
          <w:kern w:val="0"/>
          <w:szCs w:val="24"/>
        </w:rPr>
        <w:t>の</w:t>
      </w:r>
      <w:r w:rsidRPr="00E26D7C">
        <w:rPr>
          <w:rFonts w:ascii="ＭＳ 明朝" w:hAnsi="ＭＳ 明朝" w:cs="Times New Roman"/>
          <w:kern w:val="0"/>
          <w:szCs w:val="24"/>
        </w:rPr>
        <w:t>添付を求めている手続について、</w:t>
      </w:r>
      <w:r w:rsidRPr="00E26D7C">
        <w:rPr>
          <w:rFonts w:ascii="ＭＳ 明朝" w:hAnsi="ＭＳ 明朝" w:cs="Times New Roman" w:hint="eastAsia"/>
          <w:kern w:val="0"/>
          <w:szCs w:val="24"/>
        </w:rPr>
        <w:t>添付書類の</w:t>
      </w:r>
      <w:r w:rsidRPr="00E26D7C">
        <w:rPr>
          <w:rFonts w:ascii="ＭＳ 明朝" w:hAnsi="ＭＳ 明朝" w:cs="Times New Roman"/>
          <w:kern w:val="0"/>
          <w:szCs w:val="24"/>
        </w:rPr>
        <w:t>省略に向けた検討</w:t>
      </w:r>
      <w:r w:rsidRPr="00E26D7C">
        <w:rPr>
          <w:rFonts w:ascii="ＭＳ 明朝" w:hAnsi="ＭＳ 明朝" w:cs="Times New Roman" w:hint="eastAsia"/>
          <w:kern w:val="0"/>
          <w:szCs w:val="24"/>
        </w:rPr>
        <w:t>状況</w:t>
      </w:r>
      <w:r w:rsidRPr="00E26D7C">
        <w:rPr>
          <w:rFonts w:ascii="ＭＳ 明朝" w:hAnsi="ＭＳ 明朝" w:cs="Times New Roman"/>
          <w:kern w:val="0"/>
          <w:szCs w:val="24"/>
        </w:rPr>
        <w:t>について調査を行</w:t>
      </w:r>
      <w:r w:rsidRPr="00E26D7C">
        <w:rPr>
          <w:rFonts w:ascii="ＭＳ 明朝" w:hAnsi="ＭＳ 明朝" w:cs="Times New Roman" w:hint="eastAsia"/>
          <w:kern w:val="0"/>
          <w:szCs w:val="24"/>
        </w:rPr>
        <w:t>い、</w:t>
      </w:r>
      <w:r w:rsidRPr="00E26D7C">
        <w:rPr>
          <w:rFonts w:ascii="ＭＳ 明朝" w:hAnsi="ＭＳ 明朝" w:cs="Times New Roman"/>
          <w:kern w:val="0"/>
          <w:szCs w:val="24"/>
        </w:rPr>
        <w:t>その結果を踏まえて、</w:t>
      </w:r>
      <w:r w:rsidRPr="00E26D7C">
        <w:rPr>
          <w:rFonts w:ascii="ＭＳ 明朝" w:hAnsi="ＭＳ 明朝" w:cs="Times New Roman" w:hint="eastAsia"/>
          <w:kern w:val="0"/>
          <w:szCs w:val="24"/>
        </w:rPr>
        <w:t>更なる添付書類の</w:t>
      </w:r>
      <w:r w:rsidRPr="00E26D7C">
        <w:rPr>
          <w:rFonts w:ascii="ＭＳ 明朝" w:hAnsi="ＭＳ 明朝" w:cs="Times New Roman"/>
          <w:kern w:val="0"/>
          <w:szCs w:val="24"/>
        </w:rPr>
        <w:t>省略を推進する。</w:t>
      </w:r>
    </w:p>
    <w:p w14:paraId="4C1A8B44" w14:textId="77777777" w:rsidR="008D25BE" w:rsidRPr="00E26D7C" w:rsidRDefault="008D25BE" w:rsidP="008D25BE">
      <w:pPr>
        <w:ind w:firstLineChars="100" w:firstLine="240"/>
        <w:rPr>
          <w:rFonts w:ascii="ＭＳ 明朝" w:hAnsi="ＭＳ 明朝" w:cs="Times New Roman"/>
          <w:kern w:val="0"/>
          <w:szCs w:val="24"/>
        </w:rPr>
      </w:pPr>
    </w:p>
    <w:p w14:paraId="315D8C2A" w14:textId="61C6833F" w:rsidR="008D25BE" w:rsidRPr="00E26D7C" w:rsidRDefault="008D25BE" w:rsidP="00AF6F65">
      <w:pPr>
        <w:rPr>
          <w:rFonts w:ascii="ＭＳ 明朝" w:hAnsi="ＭＳ 明朝" w:cs="Times New Roman"/>
          <w:kern w:val="0"/>
          <w:szCs w:val="24"/>
        </w:rPr>
      </w:pPr>
      <w:r w:rsidRPr="00E26D7C">
        <w:rPr>
          <w:rFonts w:ascii="ＭＳ 明朝" w:hAnsi="ＭＳ 明朝" w:cs="Times New Roman" w:hint="eastAsia"/>
          <w:kern w:val="0"/>
          <w:szCs w:val="24"/>
        </w:rPr>
        <w:t>ア</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登記事項証明書</w:t>
      </w:r>
    </w:p>
    <w:p w14:paraId="6CD706A4" w14:textId="0EA8D5BC"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登記事項証明書</w:t>
      </w:r>
      <w:r w:rsidR="00D411F5">
        <w:rPr>
          <w:rFonts w:ascii="ＭＳ 明朝" w:hAnsi="ＭＳ 明朝" w:cs="Times New Roman" w:hint="eastAsia"/>
          <w:kern w:val="0"/>
          <w:szCs w:val="24"/>
        </w:rPr>
        <w:t>（</w:t>
      </w:r>
      <w:r w:rsidRPr="00E26D7C">
        <w:rPr>
          <w:rFonts w:ascii="ＭＳ 明朝" w:hAnsi="ＭＳ 明朝" w:cs="Times New Roman" w:hint="eastAsia"/>
          <w:kern w:val="0"/>
          <w:szCs w:val="24"/>
        </w:rPr>
        <w:t>商業法人）は、法人の実在等を証明することを目的として、年間約</w:t>
      </w:r>
      <w:r w:rsidR="00CF3E7C">
        <w:rPr>
          <w:rFonts w:ascii="ＭＳ 明朝" w:hAnsi="ＭＳ 明朝" w:cs="Times New Roman"/>
          <w:kern w:val="0"/>
          <w:szCs w:val="24"/>
        </w:rPr>
        <w:t>1,400</w:t>
      </w:r>
      <w:r w:rsidRPr="00E26D7C">
        <w:rPr>
          <w:rFonts w:ascii="ＭＳ 明朝" w:hAnsi="ＭＳ 明朝" w:cs="Times New Roman"/>
          <w:kern w:val="0"/>
          <w:szCs w:val="24"/>
        </w:rPr>
        <w:t>万件（</w:t>
      </w:r>
      <w:r w:rsidR="002806C3">
        <w:rPr>
          <w:rFonts w:ascii="ＭＳ 明朝" w:hAnsi="ＭＳ 明朝" w:cs="Times New Roman" w:hint="eastAsia"/>
          <w:kern w:val="0"/>
          <w:szCs w:val="24"/>
        </w:rPr>
        <w:t>2</w:t>
      </w:r>
      <w:r w:rsidR="002806C3">
        <w:rPr>
          <w:rFonts w:ascii="ＭＳ 明朝" w:hAnsi="ＭＳ 明朝" w:cs="Times New Roman"/>
          <w:kern w:val="0"/>
          <w:szCs w:val="24"/>
        </w:rPr>
        <w:t>021</w:t>
      </w:r>
      <w:r w:rsidR="002806C3">
        <w:rPr>
          <w:rFonts w:ascii="ＭＳ 明朝" w:hAnsi="ＭＳ 明朝" w:cs="Times New Roman" w:hint="eastAsia"/>
          <w:kern w:val="0"/>
          <w:szCs w:val="24"/>
        </w:rPr>
        <w:t>年</w:t>
      </w:r>
      <w:r w:rsidR="00402137">
        <w:rPr>
          <w:rFonts w:ascii="ＭＳ 明朝" w:hAnsi="ＭＳ 明朝" w:cs="Times New Roman" w:hint="eastAsia"/>
          <w:kern w:val="0"/>
          <w:szCs w:val="24"/>
        </w:rPr>
        <w:t>（</w:t>
      </w:r>
      <w:r w:rsidR="002806C3">
        <w:rPr>
          <w:rFonts w:ascii="ＭＳ 明朝" w:hAnsi="ＭＳ 明朝" w:cs="Times New Roman" w:hint="eastAsia"/>
          <w:kern w:val="0"/>
          <w:szCs w:val="24"/>
        </w:rPr>
        <w:t>令和３年</w:t>
      </w:r>
      <w:r w:rsidR="00402137">
        <w:rPr>
          <w:rFonts w:ascii="ＭＳ 明朝" w:hAnsi="ＭＳ 明朝" w:cs="Times New Roman" w:hint="eastAsia"/>
          <w:kern w:val="0"/>
          <w:szCs w:val="24"/>
        </w:rPr>
        <w:t>）</w:t>
      </w:r>
      <w:r w:rsidRPr="00E26D7C">
        <w:rPr>
          <w:rFonts w:ascii="ＭＳ 明朝" w:hAnsi="ＭＳ 明朝" w:cs="Times New Roman"/>
          <w:kern w:val="0"/>
          <w:szCs w:val="24"/>
        </w:rPr>
        <w:t>）が発行されており</w:t>
      </w:r>
      <w:r w:rsidRPr="00E26D7C">
        <w:rPr>
          <w:rStyle w:val="aff7"/>
          <w:rFonts w:ascii="ＭＳ 明朝" w:hAnsi="ＭＳ 明朝" w:cs="Times New Roman"/>
          <w:kern w:val="0"/>
          <w:szCs w:val="24"/>
        </w:rPr>
        <w:footnoteReference w:id="3"/>
      </w:r>
      <w:r w:rsidRPr="00E26D7C">
        <w:rPr>
          <w:rFonts w:ascii="ＭＳ 明朝" w:hAnsi="ＭＳ 明朝" w:cs="Times New Roman"/>
          <w:kern w:val="0"/>
          <w:szCs w:val="24"/>
        </w:rPr>
        <w:t>、法令に基づ</w:t>
      </w:r>
      <w:r w:rsidR="002806C3">
        <w:rPr>
          <w:rFonts w:ascii="ＭＳ 明朝" w:hAnsi="ＭＳ 明朝" w:cs="Times New Roman" w:hint="eastAsia"/>
          <w:kern w:val="0"/>
          <w:szCs w:val="24"/>
        </w:rPr>
        <w:t>き、</w:t>
      </w:r>
      <w:r w:rsidRPr="00E26D7C">
        <w:rPr>
          <w:rFonts w:ascii="ＭＳ 明朝" w:hAnsi="ＭＳ 明朝" w:cs="Times New Roman"/>
          <w:kern w:val="0"/>
          <w:szCs w:val="24"/>
        </w:rPr>
        <w:t>約</w:t>
      </w:r>
      <w:r w:rsidR="002806C3">
        <w:rPr>
          <w:rFonts w:ascii="ＭＳ 明朝" w:hAnsi="ＭＳ 明朝" w:cs="Times New Roman"/>
          <w:kern w:val="0"/>
          <w:szCs w:val="24"/>
        </w:rPr>
        <w:t>2,400</w:t>
      </w:r>
      <w:r w:rsidRPr="00E26D7C">
        <w:rPr>
          <w:rFonts w:ascii="ＭＳ 明朝" w:hAnsi="ＭＳ 明朝" w:cs="Times New Roman"/>
          <w:kern w:val="0"/>
          <w:szCs w:val="24"/>
        </w:rPr>
        <w:t>種類以</w:t>
      </w:r>
      <w:r w:rsidRPr="00E26D7C">
        <w:rPr>
          <w:rFonts w:ascii="ＭＳ 明朝" w:hAnsi="ＭＳ 明朝" w:cs="Times New Roman" w:hint="eastAsia"/>
          <w:kern w:val="0"/>
          <w:szCs w:val="24"/>
        </w:rPr>
        <w:t>上</w:t>
      </w:r>
      <w:r w:rsidRPr="00E26D7C">
        <w:rPr>
          <w:rFonts w:ascii="ＭＳ 明朝" w:hAnsi="ＭＳ 明朝" w:cs="Times New Roman"/>
          <w:kern w:val="0"/>
          <w:szCs w:val="24"/>
          <w:vertAlign w:val="superscript"/>
        </w:rPr>
        <w:footnoteReference w:id="4"/>
      </w:r>
      <w:r w:rsidRPr="00E26D7C">
        <w:rPr>
          <w:rFonts w:ascii="ＭＳ 明朝" w:hAnsi="ＭＳ 明朝" w:cs="Times New Roman"/>
          <w:kern w:val="0"/>
          <w:szCs w:val="24"/>
        </w:rPr>
        <w:t>の行政手続において添付を</w:t>
      </w:r>
      <w:r w:rsidR="00E27FB1">
        <w:rPr>
          <w:rFonts w:ascii="ＭＳ 明朝" w:hAnsi="ＭＳ 明朝" w:cs="Times New Roman"/>
          <w:kern w:val="0"/>
          <w:szCs w:val="24"/>
        </w:rPr>
        <w:t>求める</w:t>
      </w:r>
      <w:r w:rsidRPr="00E26D7C">
        <w:rPr>
          <w:rFonts w:ascii="ＭＳ 明朝" w:hAnsi="ＭＳ 明朝" w:cs="Times New Roman"/>
          <w:kern w:val="0"/>
          <w:szCs w:val="24"/>
        </w:rPr>
        <w:t>こととなっている。また、登記事項証明書（不動産）は、土地・建物の所有権等を証明することを目的として、年間約3,400万件（</w:t>
      </w:r>
      <w:r w:rsidR="002806C3">
        <w:rPr>
          <w:rFonts w:ascii="ＭＳ 明朝" w:hAnsi="ＭＳ 明朝" w:cs="Times New Roman" w:hint="eastAsia"/>
          <w:kern w:val="0"/>
          <w:szCs w:val="24"/>
        </w:rPr>
        <w:t>2</w:t>
      </w:r>
      <w:r w:rsidR="002806C3">
        <w:rPr>
          <w:rFonts w:ascii="ＭＳ 明朝" w:hAnsi="ＭＳ 明朝" w:cs="Times New Roman"/>
          <w:kern w:val="0"/>
          <w:szCs w:val="24"/>
        </w:rPr>
        <w:t>021</w:t>
      </w:r>
      <w:r w:rsidR="002806C3">
        <w:rPr>
          <w:rFonts w:ascii="ＭＳ 明朝" w:hAnsi="ＭＳ 明朝" w:cs="Times New Roman" w:hint="eastAsia"/>
          <w:kern w:val="0"/>
          <w:szCs w:val="24"/>
        </w:rPr>
        <w:t>年</w:t>
      </w:r>
      <w:r w:rsidR="00402137">
        <w:rPr>
          <w:rFonts w:ascii="ＭＳ 明朝" w:hAnsi="ＭＳ 明朝" w:cs="Times New Roman" w:hint="eastAsia"/>
          <w:kern w:val="0"/>
          <w:szCs w:val="24"/>
        </w:rPr>
        <w:t>（</w:t>
      </w:r>
      <w:r w:rsidR="002806C3">
        <w:rPr>
          <w:rFonts w:ascii="ＭＳ 明朝" w:hAnsi="ＭＳ 明朝" w:cs="Times New Roman" w:hint="eastAsia"/>
          <w:kern w:val="0"/>
          <w:szCs w:val="24"/>
        </w:rPr>
        <w:t>令和３年</w:t>
      </w:r>
      <w:r w:rsidR="00402137">
        <w:rPr>
          <w:rFonts w:ascii="ＭＳ 明朝" w:hAnsi="ＭＳ 明朝" w:cs="Times New Roman" w:hint="eastAsia"/>
          <w:kern w:val="0"/>
          <w:szCs w:val="24"/>
        </w:rPr>
        <w:t>）</w:t>
      </w:r>
      <w:r w:rsidRPr="00E26D7C">
        <w:rPr>
          <w:rFonts w:ascii="ＭＳ 明朝" w:hAnsi="ＭＳ 明朝" w:cs="Times New Roman"/>
          <w:kern w:val="0"/>
          <w:szCs w:val="24"/>
        </w:rPr>
        <w:t>）が発行されてお</w:t>
      </w:r>
      <w:r w:rsidRPr="00E26D7C">
        <w:rPr>
          <w:rFonts w:ascii="ＭＳ 明朝" w:hAnsi="ＭＳ 明朝" w:cs="Times New Roman" w:hint="eastAsia"/>
          <w:kern w:val="0"/>
          <w:szCs w:val="24"/>
        </w:rPr>
        <w:t>り</w:t>
      </w:r>
      <w:r w:rsidRPr="00E26D7C">
        <w:rPr>
          <w:rFonts w:ascii="ＭＳ 明朝" w:hAnsi="ＭＳ 明朝" w:cs="Times New Roman"/>
          <w:kern w:val="0"/>
          <w:szCs w:val="24"/>
        </w:rPr>
        <w:t>、法令に基づ</w:t>
      </w:r>
      <w:r w:rsidR="002806C3">
        <w:rPr>
          <w:rFonts w:ascii="ＭＳ 明朝" w:hAnsi="ＭＳ 明朝" w:cs="Times New Roman" w:hint="eastAsia"/>
          <w:kern w:val="0"/>
          <w:szCs w:val="24"/>
        </w:rPr>
        <w:t>き、</w:t>
      </w:r>
      <w:r w:rsidRPr="00E26D7C">
        <w:rPr>
          <w:rFonts w:ascii="ＭＳ 明朝" w:hAnsi="ＭＳ 明朝" w:cs="Times New Roman"/>
          <w:kern w:val="0"/>
          <w:szCs w:val="24"/>
        </w:rPr>
        <w:t>約</w:t>
      </w:r>
      <w:r w:rsidR="002806C3">
        <w:rPr>
          <w:rFonts w:ascii="ＭＳ 明朝" w:hAnsi="ＭＳ 明朝" w:cs="Times New Roman" w:hint="eastAsia"/>
          <w:kern w:val="0"/>
          <w:szCs w:val="24"/>
        </w:rPr>
        <w:t>400</w:t>
      </w:r>
      <w:r w:rsidRPr="00E26D7C">
        <w:rPr>
          <w:rFonts w:ascii="ＭＳ 明朝" w:hAnsi="ＭＳ 明朝" w:cs="Times New Roman"/>
          <w:kern w:val="0"/>
          <w:szCs w:val="24"/>
        </w:rPr>
        <w:t>種類以上の行政手続において添付を</w:t>
      </w:r>
      <w:r w:rsidR="00E27FB1">
        <w:rPr>
          <w:rFonts w:ascii="ＭＳ 明朝" w:hAnsi="ＭＳ 明朝" w:cs="Times New Roman"/>
          <w:kern w:val="0"/>
          <w:szCs w:val="24"/>
        </w:rPr>
        <w:t>求める</w:t>
      </w:r>
      <w:r w:rsidRPr="00E26D7C">
        <w:rPr>
          <w:rFonts w:ascii="ＭＳ 明朝" w:hAnsi="ＭＳ 明朝" w:cs="Times New Roman"/>
          <w:kern w:val="0"/>
          <w:szCs w:val="24"/>
        </w:rPr>
        <w:t>こととなっている。</w:t>
      </w:r>
    </w:p>
    <w:p w14:paraId="1026A430" w14:textId="299AEFF1" w:rsidR="008D25BE" w:rsidRPr="00E26D7C" w:rsidRDefault="005D2D95" w:rsidP="00AF6F65">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は、登記事項証明書（商業法人）の添付を求めている手続のうち、申請書等に記載された法人の商号（名称）及び本店（主たる事務所）の所在地を確認している場合、</w:t>
      </w:r>
      <w:r w:rsidR="00034090">
        <w:rPr>
          <w:rFonts w:ascii="ＭＳ 明朝" w:hAnsi="ＭＳ 明朝" w:cs="Times New Roman" w:hint="eastAsia"/>
          <w:kern w:val="0"/>
          <w:szCs w:val="24"/>
        </w:rPr>
        <w:t>国</w:t>
      </w:r>
      <w:r w:rsidR="008D25BE" w:rsidRPr="00E26D7C">
        <w:rPr>
          <w:rFonts w:ascii="ＭＳ 明朝" w:hAnsi="ＭＳ 明朝" w:cs="Times New Roman" w:hint="eastAsia"/>
          <w:kern w:val="0"/>
          <w:szCs w:val="24"/>
        </w:rPr>
        <w:t>税庁が整備・運用している法人番号公表サイトを利用することにより情報を確認することで、添付書類の省略が可能である。次に、申請書等に記載された法人の商号（名称）、本店（主たる事務所）及び代表者の資格・氏名を確認している場合、商業登記電子証明書の送信を受けて情報を確認することで、添付書類の省略が可能である。また、</w:t>
      </w:r>
      <w:r w:rsidR="00191409">
        <w:rPr>
          <w:rFonts w:ascii="ＭＳ 明朝" w:hAnsi="ＭＳ 明朝" w:cs="Times New Roman" w:hint="eastAsia"/>
          <w:kern w:val="0"/>
          <w:szCs w:val="24"/>
        </w:rPr>
        <w:t>法令に基づいて</w:t>
      </w:r>
      <w:r w:rsidR="008D25BE" w:rsidRPr="00E26D7C">
        <w:rPr>
          <w:rFonts w:ascii="ＭＳ 明朝" w:hAnsi="ＭＳ 明朝" w:cs="Times New Roman" w:hint="eastAsia"/>
          <w:kern w:val="0"/>
          <w:szCs w:val="24"/>
        </w:rPr>
        <w:t>登記事項証明書の添付を</w:t>
      </w:r>
      <w:r w:rsidR="00E27FB1">
        <w:rPr>
          <w:rFonts w:ascii="ＭＳ 明朝" w:hAnsi="ＭＳ 明朝" w:cs="Times New Roman" w:hint="eastAsia"/>
          <w:kern w:val="0"/>
          <w:szCs w:val="24"/>
        </w:rPr>
        <w:t>求める</w:t>
      </w:r>
      <w:r w:rsidR="008D25BE" w:rsidRPr="00E26D7C">
        <w:rPr>
          <w:rFonts w:ascii="ＭＳ 明朝" w:hAnsi="ＭＳ 明朝" w:cs="Times New Roman" w:hint="eastAsia"/>
          <w:kern w:val="0"/>
          <w:szCs w:val="24"/>
        </w:rPr>
        <w:t>こととなっている</w:t>
      </w:r>
      <w:r w:rsidR="00034090">
        <w:rPr>
          <w:rFonts w:ascii="ＭＳ 明朝" w:hAnsi="ＭＳ 明朝" w:cs="Times New Roman" w:hint="eastAsia"/>
          <w:kern w:val="0"/>
          <w:szCs w:val="24"/>
        </w:rPr>
        <w:t>国</w:t>
      </w:r>
      <w:r w:rsidR="008D25BE" w:rsidRPr="00E26D7C">
        <w:rPr>
          <w:rFonts w:ascii="ＭＳ 明朝" w:hAnsi="ＭＳ 明朝" w:cs="Times New Roman" w:hint="eastAsia"/>
          <w:kern w:val="0"/>
          <w:szCs w:val="24"/>
        </w:rPr>
        <w:t>の行政手続について、電気通信回線による登記情報の提供に関する法律（平成</w:t>
      </w:r>
      <w:r w:rsidR="008D25BE" w:rsidRPr="00E26D7C">
        <w:rPr>
          <w:rFonts w:ascii="ＭＳ 明朝" w:hAnsi="ＭＳ 明朝" w:cs="Times New Roman"/>
          <w:kern w:val="0"/>
          <w:szCs w:val="24"/>
        </w:rPr>
        <w:t>11年法律第226号）に基づく登記情報提供</w:t>
      </w:r>
      <w:r w:rsidR="00AD0F7C">
        <w:rPr>
          <w:rFonts w:ascii="ＭＳ 明朝" w:hAnsi="ＭＳ 明朝" w:cs="Times New Roman"/>
          <w:kern w:val="0"/>
          <w:szCs w:val="24"/>
        </w:rPr>
        <w:t>サービス</w:t>
      </w:r>
      <w:r w:rsidR="008D25BE" w:rsidRPr="00E26D7C">
        <w:rPr>
          <w:rFonts w:ascii="ＭＳ 明朝" w:hAnsi="ＭＳ 明朝" w:cs="Times New Roman"/>
          <w:kern w:val="0"/>
          <w:szCs w:val="24"/>
        </w:rPr>
        <w:t>を利用して登記情報（商業法人及び不動産）を確認することでも、省略が可能である。</w:t>
      </w:r>
    </w:p>
    <w:p w14:paraId="35757A6A" w14:textId="125CEBD0" w:rsidR="008D25BE" w:rsidRPr="00E26D7C" w:rsidRDefault="008D25BE" w:rsidP="00AF6F65">
      <w:pPr>
        <w:spacing w:line="0" w:lineRule="atLeast"/>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これらに加えて、法務省において、「登記・法人設立等関係手続の簡素化・迅速化に向けたアクションプラン」</w:t>
      </w:r>
      <w:r w:rsidR="00402137" w:rsidRPr="00AF6F65">
        <w:rPr>
          <w:rStyle w:val="aff6"/>
          <w:sz w:val="24"/>
          <w:vertAlign w:val="superscript"/>
        </w:rPr>
        <w:footnoteReference w:id="5"/>
      </w:r>
      <w:r w:rsidRPr="00E26D7C">
        <w:rPr>
          <w:rFonts w:ascii="ＭＳ 明朝" w:hAnsi="ＭＳ 明朝" w:cs="Times New Roman"/>
          <w:kern w:val="0"/>
          <w:szCs w:val="24"/>
        </w:rPr>
        <w:t>に基づき、登記情報（商業法人及び不動産）について、</w:t>
      </w:r>
      <w:r w:rsidR="00A632D2">
        <w:rPr>
          <w:rFonts w:ascii="ＭＳ 明朝" w:hAnsi="ＭＳ 明朝" w:cs="Times New Roman" w:hint="eastAsia"/>
          <w:kern w:val="0"/>
          <w:szCs w:val="24"/>
        </w:rPr>
        <w:t>2</w:t>
      </w:r>
      <w:r w:rsidR="00A632D2">
        <w:rPr>
          <w:rFonts w:ascii="ＭＳ 明朝" w:hAnsi="ＭＳ 明朝" w:cs="Times New Roman"/>
          <w:kern w:val="0"/>
          <w:szCs w:val="24"/>
        </w:rPr>
        <w:t>02</w:t>
      </w:r>
      <w:r w:rsidR="00256C78">
        <w:rPr>
          <w:rFonts w:ascii="ＭＳ 明朝" w:hAnsi="ＭＳ 明朝" w:cs="Times New Roman" w:hint="eastAsia"/>
          <w:kern w:val="0"/>
          <w:szCs w:val="24"/>
        </w:rPr>
        <w:t>0</w:t>
      </w:r>
      <w:r w:rsidR="00A632D2">
        <w:rPr>
          <w:rFonts w:ascii="ＭＳ 明朝" w:hAnsi="ＭＳ 明朝" w:cs="Times New Roman" w:hint="eastAsia"/>
          <w:kern w:val="0"/>
          <w:szCs w:val="24"/>
        </w:rPr>
        <w:t>年（令和２年）</w:t>
      </w:r>
      <w:r w:rsidRPr="00E26D7C">
        <w:rPr>
          <w:rFonts w:ascii="ＭＳ 明朝" w:hAnsi="ＭＳ 明朝" w:cs="Times New Roman"/>
          <w:kern w:val="0"/>
          <w:szCs w:val="24"/>
        </w:rPr>
        <w:t>10月に、</w:t>
      </w:r>
      <w:r w:rsidR="00034090">
        <w:rPr>
          <w:rFonts w:ascii="ＭＳ 明朝" w:hAnsi="ＭＳ 明朝" w:cs="Times New Roman"/>
          <w:kern w:val="0"/>
          <w:szCs w:val="24"/>
        </w:rPr>
        <w:t>国</w:t>
      </w:r>
      <w:r w:rsidRPr="00E26D7C">
        <w:rPr>
          <w:rFonts w:ascii="ＭＳ 明朝" w:hAnsi="ＭＳ 明朝" w:cs="Times New Roman"/>
          <w:kern w:val="0"/>
          <w:szCs w:val="24"/>
        </w:rPr>
        <w:t>の行政機関との間の登記情報連携</w:t>
      </w:r>
      <w:r w:rsidR="00C816BD">
        <w:rPr>
          <w:rStyle w:val="aff7"/>
          <w:rFonts w:ascii="ＭＳ 明朝" w:hAnsi="ＭＳ 明朝" w:cs="Times New Roman"/>
          <w:kern w:val="0"/>
          <w:szCs w:val="24"/>
        </w:rPr>
        <w:footnoteReference w:id="6"/>
      </w:r>
      <w:r w:rsidRPr="00E26D7C">
        <w:rPr>
          <w:rFonts w:ascii="ＭＳ 明朝" w:hAnsi="ＭＳ 明朝" w:cs="Times New Roman"/>
          <w:kern w:val="0"/>
          <w:szCs w:val="24"/>
        </w:rPr>
        <w:t>の運用を開始している。</w:t>
      </w:r>
    </w:p>
    <w:p w14:paraId="6CE4F9DD" w14:textId="5A6C70B4" w:rsidR="00ED2740" w:rsidRDefault="0006176B" w:rsidP="00ED2740">
      <w:pPr>
        <w:ind w:firstLine="240"/>
      </w:pPr>
      <w:r>
        <w:rPr>
          <w:rFonts w:ascii="ＭＳ 明朝" w:hAnsi="ＭＳ 明朝" w:cs="Times New Roman" w:hint="eastAsia"/>
          <w:kern w:val="0"/>
          <w:szCs w:val="24"/>
        </w:rPr>
        <w:t>2</w:t>
      </w:r>
      <w:r>
        <w:rPr>
          <w:rFonts w:ascii="ＭＳ 明朝" w:hAnsi="ＭＳ 明朝" w:cs="Times New Roman"/>
          <w:kern w:val="0"/>
          <w:szCs w:val="24"/>
        </w:rPr>
        <w:t>021</w:t>
      </w:r>
      <w:r>
        <w:rPr>
          <w:rFonts w:ascii="ＭＳ 明朝" w:hAnsi="ＭＳ 明朝" w:cs="Times New Roman" w:hint="eastAsia"/>
          <w:kern w:val="0"/>
          <w:szCs w:val="24"/>
        </w:rPr>
        <w:t>年</w:t>
      </w:r>
      <w:r w:rsidR="00A677EB">
        <w:rPr>
          <w:rFonts w:ascii="ＭＳ 明朝" w:hAnsi="ＭＳ 明朝" w:cs="Times New Roman"/>
          <w:kern w:val="0"/>
          <w:szCs w:val="24"/>
        </w:rPr>
        <w:t>（</w:t>
      </w:r>
      <w:r>
        <w:rPr>
          <w:rFonts w:ascii="ＭＳ 明朝" w:hAnsi="ＭＳ 明朝" w:cs="Times New Roman" w:hint="eastAsia"/>
          <w:kern w:val="0"/>
          <w:szCs w:val="24"/>
        </w:rPr>
        <w:t>令和３年</w:t>
      </w:r>
      <w:r w:rsidR="00A677EB">
        <w:rPr>
          <w:rFonts w:ascii="ＭＳ 明朝" w:hAnsi="ＭＳ 明朝" w:cs="Times New Roman"/>
          <w:kern w:val="0"/>
          <w:szCs w:val="24"/>
        </w:rPr>
        <w:t>）</w:t>
      </w:r>
      <w:r w:rsidR="008D25BE" w:rsidRPr="00E26D7C">
        <w:rPr>
          <w:rFonts w:ascii="ＭＳ 明朝" w:hAnsi="ＭＳ 明朝" w:cs="Times New Roman"/>
          <w:kern w:val="0"/>
          <w:szCs w:val="24"/>
        </w:rPr>
        <w:t>３月31日時点では、</w:t>
      </w:r>
      <w:r>
        <w:rPr>
          <w:rFonts w:ascii="ＭＳ 明朝" w:hAnsi="ＭＳ 明朝" w:cs="Times New Roman" w:hint="eastAsia"/>
          <w:kern w:val="0"/>
          <w:szCs w:val="24"/>
        </w:rPr>
        <w:t>法令に基づいて</w:t>
      </w:r>
      <w:r w:rsidR="008D25BE" w:rsidRPr="00E26D7C">
        <w:rPr>
          <w:rFonts w:ascii="ＭＳ 明朝" w:hAnsi="ＭＳ 明朝" w:cs="Times New Roman"/>
          <w:kern w:val="0"/>
          <w:szCs w:val="24"/>
        </w:rPr>
        <w:t>登記事項証明書の添付を</w:t>
      </w:r>
      <w:r w:rsidR="00E27FB1">
        <w:rPr>
          <w:rFonts w:ascii="ＭＳ 明朝" w:hAnsi="ＭＳ 明朝" w:cs="Times New Roman"/>
          <w:kern w:val="0"/>
          <w:szCs w:val="24"/>
        </w:rPr>
        <w:t>求める</w:t>
      </w:r>
      <w:r w:rsidR="008D25BE" w:rsidRPr="00E26D7C">
        <w:rPr>
          <w:rFonts w:ascii="ＭＳ 明朝" w:hAnsi="ＭＳ 明朝" w:cs="Times New Roman"/>
          <w:kern w:val="0"/>
          <w:szCs w:val="24"/>
        </w:rPr>
        <w:t>こととなっている</w:t>
      </w:r>
      <w:r w:rsidR="00034090">
        <w:rPr>
          <w:rFonts w:ascii="ＭＳ 明朝" w:hAnsi="ＭＳ 明朝" w:cs="Times New Roman"/>
          <w:kern w:val="0"/>
          <w:szCs w:val="24"/>
        </w:rPr>
        <w:t>国</w:t>
      </w:r>
      <w:r w:rsidR="008D25BE" w:rsidRPr="00E26D7C">
        <w:rPr>
          <w:rFonts w:ascii="ＭＳ 明朝" w:hAnsi="ＭＳ 明朝" w:cs="Times New Roman"/>
          <w:kern w:val="0"/>
          <w:szCs w:val="24"/>
        </w:rPr>
        <w:t>の行政手続のうち、</w:t>
      </w:r>
      <w:r w:rsidR="008D25BE" w:rsidRPr="00E26D7C">
        <w:rPr>
          <w:rFonts w:ascii="ＭＳ 明朝" w:hAnsi="ＭＳ 明朝" w:cs="Times New Roman" w:hint="eastAsia"/>
          <w:kern w:val="0"/>
          <w:szCs w:val="24"/>
        </w:rPr>
        <w:t>登記事項証明書（商業法人）について約</w:t>
      </w:r>
      <w:r>
        <w:rPr>
          <w:rFonts w:ascii="ＭＳ 明朝" w:hAnsi="ＭＳ 明朝" w:cs="Times New Roman"/>
          <w:kern w:val="0"/>
          <w:szCs w:val="24"/>
        </w:rPr>
        <w:t>1,400</w:t>
      </w:r>
      <w:r w:rsidR="008D25BE" w:rsidRPr="00E26D7C">
        <w:rPr>
          <w:rFonts w:ascii="ＭＳ 明朝" w:hAnsi="ＭＳ 明朝" w:cs="Times New Roman"/>
          <w:kern w:val="0"/>
          <w:szCs w:val="24"/>
        </w:rPr>
        <w:t>種類、登記事項証明書（不動産）について約</w:t>
      </w:r>
      <w:r w:rsidR="00325CE3">
        <w:rPr>
          <w:rFonts w:ascii="ＭＳ 明朝" w:hAnsi="ＭＳ 明朝" w:cs="Times New Roman"/>
          <w:kern w:val="0"/>
          <w:szCs w:val="24"/>
        </w:rPr>
        <w:t>250</w:t>
      </w:r>
      <w:r w:rsidR="008D25BE" w:rsidRPr="00E26D7C">
        <w:rPr>
          <w:rFonts w:ascii="ＭＳ 明朝" w:hAnsi="ＭＳ 明朝" w:cs="Times New Roman"/>
          <w:kern w:val="0"/>
          <w:szCs w:val="24"/>
        </w:rPr>
        <w:t>種類の手続において、</w:t>
      </w:r>
      <w:r w:rsidR="008D25BE" w:rsidRPr="00E26D7C">
        <w:rPr>
          <w:rFonts w:ascii="ＭＳ 明朝" w:hAnsi="ＭＳ 明朝" w:cs="Times New Roman" w:hint="eastAsia"/>
          <w:kern w:val="0"/>
          <w:szCs w:val="24"/>
        </w:rPr>
        <w:t>添付書類の省略を実施予定又は実施可能とされていた</w:t>
      </w:r>
      <w:r w:rsidR="008D25BE" w:rsidRPr="00061B91">
        <w:rPr>
          <w:rFonts w:ascii="ＭＳ 明朝" w:hAnsi="ＭＳ 明朝" w:cs="Times New Roman" w:hint="eastAsia"/>
          <w:kern w:val="0"/>
          <w:szCs w:val="24"/>
        </w:rPr>
        <w:t>ところ、実際に登記情報連携の利用が開始されたのは</w:t>
      </w:r>
      <w:r w:rsidR="008D25BE">
        <w:rPr>
          <w:rFonts w:ascii="ＭＳ 明朝" w:hAnsi="ＭＳ 明朝" w:hint="eastAsia"/>
          <w:szCs w:val="24"/>
        </w:rPr>
        <w:t>、</w:t>
      </w:r>
      <w:r w:rsidR="00866207">
        <w:rPr>
          <w:rFonts w:ascii="ＭＳ 明朝" w:hAnsi="ＭＳ 明朝" w:hint="eastAsia"/>
          <w:szCs w:val="24"/>
        </w:rPr>
        <w:t>2023年（</w:t>
      </w:r>
      <w:r w:rsidR="00A677EB">
        <w:rPr>
          <w:rFonts w:ascii="ＭＳ 明朝" w:hAnsi="ＭＳ 明朝"/>
          <w:szCs w:val="24"/>
        </w:rPr>
        <w:t>令和</w:t>
      </w:r>
      <w:r w:rsidR="00866207">
        <w:rPr>
          <w:rFonts w:ascii="ＭＳ 明朝" w:hAnsi="ＭＳ 明朝" w:hint="eastAsia"/>
          <w:szCs w:val="24"/>
        </w:rPr>
        <w:t>５</w:t>
      </w:r>
      <w:r w:rsidR="00A677EB">
        <w:rPr>
          <w:rFonts w:ascii="ＭＳ 明朝" w:hAnsi="ＭＳ 明朝"/>
          <w:szCs w:val="24"/>
        </w:rPr>
        <w:t>年）</w:t>
      </w:r>
      <w:r w:rsidR="00E5160E">
        <w:rPr>
          <w:rFonts w:ascii="ＭＳ 明朝" w:hAnsi="ＭＳ 明朝" w:hint="eastAsia"/>
          <w:szCs w:val="24"/>
        </w:rPr>
        <w:t>３</w:t>
      </w:r>
      <w:r w:rsidR="008D25BE" w:rsidRPr="008654B7">
        <w:rPr>
          <w:rFonts w:ascii="ＭＳ 明朝" w:hAnsi="ＭＳ 明朝" w:hint="eastAsia"/>
          <w:szCs w:val="24"/>
        </w:rPr>
        <w:t>月末時点で、登記事項証明書（商業法人）では</w:t>
      </w:r>
      <w:r w:rsidR="00A34B00">
        <w:rPr>
          <w:rFonts w:ascii="ＭＳ 明朝" w:hAnsi="ＭＳ 明朝"/>
          <w:szCs w:val="24"/>
        </w:rPr>
        <w:t>989</w:t>
      </w:r>
      <w:r w:rsidR="008D25BE" w:rsidRPr="008654B7">
        <w:rPr>
          <w:rFonts w:ascii="ＭＳ 明朝" w:hAnsi="ＭＳ 明朝" w:hint="eastAsia"/>
          <w:szCs w:val="24"/>
        </w:rPr>
        <w:t>種類、登記事項証明書（不動産）では</w:t>
      </w:r>
      <w:r w:rsidR="00FD5140">
        <w:rPr>
          <w:rFonts w:ascii="ＭＳ 明朝" w:hAnsi="ＭＳ 明朝"/>
          <w:szCs w:val="24"/>
        </w:rPr>
        <w:t>86</w:t>
      </w:r>
      <w:r w:rsidR="008D25BE" w:rsidRPr="008654B7">
        <w:rPr>
          <w:rFonts w:ascii="ＭＳ 明朝" w:hAnsi="ＭＳ 明朝" w:hint="eastAsia"/>
          <w:szCs w:val="24"/>
        </w:rPr>
        <w:t>種類の手続</w:t>
      </w:r>
      <w:r w:rsidR="008D25BE">
        <w:rPr>
          <w:rFonts w:ascii="ＭＳ 明朝" w:hAnsi="ＭＳ 明朝" w:hint="eastAsia"/>
          <w:szCs w:val="24"/>
        </w:rPr>
        <w:t>となっている。</w:t>
      </w:r>
      <w:r w:rsidR="008D25BE" w:rsidRPr="008654B7">
        <w:rPr>
          <w:rFonts w:ascii="ＭＳ 明朝" w:hAnsi="ＭＳ 明朝" w:hint="eastAsia"/>
          <w:szCs w:val="24"/>
        </w:rPr>
        <w:t>添付書類の省略の実現に至っていない</w:t>
      </w:r>
      <w:r w:rsidR="008D25BE">
        <w:rPr>
          <w:rFonts w:ascii="ＭＳ 明朝" w:hAnsi="ＭＳ 明朝" w:hint="eastAsia"/>
          <w:szCs w:val="24"/>
        </w:rPr>
        <w:t>手続</w:t>
      </w:r>
      <w:r w:rsidR="00213925">
        <w:rPr>
          <w:rFonts w:ascii="ＭＳ 明朝" w:hAnsi="ＭＳ 明朝" w:hint="eastAsia"/>
          <w:szCs w:val="24"/>
        </w:rPr>
        <w:t>については</w:t>
      </w:r>
      <w:r w:rsidR="008D25BE" w:rsidRPr="008654B7">
        <w:rPr>
          <w:rFonts w:ascii="ＭＳ 明朝" w:hAnsi="ＭＳ 明朝" w:hint="eastAsia"/>
          <w:szCs w:val="24"/>
        </w:rPr>
        <w:t>、引き続き、法務省は、デジタル庁と連携し、</w:t>
      </w:r>
      <w:r w:rsidR="005D2D95">
        <w:rPr>
          <w:rFonts w:ascii="ＭＳ 明朝" w:hAnsi="ＭＳ 明朝" w:hint="eastAsia"/>
          <w:szCs w:val="24"/>
        </w:rPr>
        <w:t>各府省庁</w:t>
      </w:r>
      <w:r w:rsidR="008D25BE" w:rsidRPr="008654B7">
        <w:rPr>
          <w:rFonts w:ascii="ＭＳ 明朝" w:hAnsi="ＭＳ 明朝" w:hint="eastAsia"/>
          <w:szCs w:val="24"/>
        </w:rPr>
        <w:t>に対する登記情報</w:t>
      </w:r>
      <w:r w:rsidR="008D25BE" w:rsidRPr="008654B7">
        <w:rPr>
          <w:rFonts w:ascii="ＭＳ 明朝" w:hAnsi="ＭＳ 明朝" w:hint="eastAsia"/>
          <w:szCs w:val="24"/>
        </w:rPr>
        <w:lastRenderedPageBreak/>
        <w:t>連携の利用の促進に係る働きかけを継続するとともに、</w:t>
      </w:r>
      <w:r w:rsidR="005D2D95">
        <w:rPr>
          <w:rFonts w:ascii="ＭＳ 明朝" w:hAnsi="ＭＳ 明朝"/>
          <w:szCs w:val="24"/>
        </w:rPr>
        <w:t>各府省庁</w:t>
      </w:r>
      <w:r w:rsidR="008D25BE" w:rsidRPr="008654B7">
        <w:rPr>
          <w:rFonts w:ascii="ＭＳ 明朝" w:hAnsi="ＭＳ 明朝"/>
          <w:szCs w:val="24"/>
        </w:rPr>
        <w:t>は、添付書類の省略</w:t>
      </w:r>
      <w:r w:rsidR="008D25BE" w:rsidRPr="008654B7">
        <w:rPr>
          <w:rFonts w:ascii="ＭＳ 明朝" w:hAnsi="ＭＳ 明朝" w:hint="eastAsia"/>
          <w:szCs w:val="24"/>
        </w:rPr>
        <w:t>の実現</w:t>
      </w:r>
      <w:r w:rsidR="008D25BE" w:rsidRPr="008654B7">
        <w:rPr>
          <w:rFonts w:ascii="ＭＳ 明朝" w:hAnsi="ＭＳ 明朝"/>
          <w:szCs w:val="24"/>
        </w:rPr>
        <w:t>に向けて取り組む。</w:t>
      </w:r>
    </w:p>
    <w:p w14:paraId="0AC3AC4E" w14:textId="45ABAE37" w:rsidR="008D25BE" w:rsidRDefault="000B0208" w:rsidP="00B75467">
      <w:pPr>
        <w:ind w:firstLineChars="100" w:firstLine="240"/>
        <w:rPr>
          <w:rFonts w:ascii="ＭＳ 明朝" w:hAnsi="ＭＳ 明朝" w:cs="Times New Roman"/>
          <w:kern w:val="0"/>
          <w:szCs w:val="24"/>
        </w:rPr>
      </w:pPr>
      <w:r>
        <w:rPr>
          <w:rFonts w:ascii="ＭＳ 明朝" w:hAnsi="ＭＳ 明朝" w:cs="Times New Roman" w:hint="eastAsia"/>
          <w:kern w:val="0"/>
          <w:szCs w:val="24"/>
        </w:rPr>
        <w:t>他方</w:t>
      </w:r>
      <w:r w:rsidR="007376D1" w:rsidRPr="007376D1">
        <w:rPr>
          <w:rFonts w:ascii="ＭＳ 明朝" w:hAnsi="ＭＳ 明朝" w:cs="Times New Roman" w:hint="eastAsia"/>
          <w:kern w:val="0"/>
          <w:szCs w:val="24"/>
        </w:rPr>
        <w:t>、</w:t>
      </w:r>
      <w:r w:rsidR="00281CA3" w:rsidRPr="00281CA3">
        <w:rPr>
          <w:rFonts w:ascii="ＭＳ 明朝" w:hAnsi="ＭＳ 明朝" w:cs="Times New Roman" w:hint="eastAsia"/>
          <w:kern w:val="0"/>
          <w:szCs w:val="24"/>
        </w:rPr>
        <w:t>地方公共団体については、従来、登記情報連携を利用した登記事項証明書の添付省略を実施することはできなかったが、</w:t>
      </w:r>
      <w:r w:rsidR="00281CA3" w:rsidRPr="00281CA3">
        <w:rPr>
          <w:rFonts w:ascii="ＭＳ 明朝" w:hAnsi="ＭＳ 明朝" w:cs="Times New Roman"/>
          <w:kern w:val="0"/>
          <w:szCs w:val="24"/>
        </w:rPr>
        <w:t>2023年（令和５年）２月から、一部の地方公共団体を対象とした登記情報連携の先行運用が開始された。今後は、先行運用を概念実証として活用するとともに、地方公共団体における登記情報連携の全国的な利用拡大に向け、拡大に伴う効果、影響等に関する調査・分析を2023年度（令和５年度）中に実施し、その結果に基づき、必要な措置について検討する。</w:t>
      </w:r>
    </w:p>
    <w:p w14:paraId="4ED9E2E9" w14:textId="77777777" w:rsidR="00ED2740" w:rsidRPr="00E26D7C" w:rsidRDefault="00ED2740" w:rsidP="008D25BE">
      <w:pPr>
        <w:ind w:firstLineChars="100" w:firstLine="240"/>
        <w:rPr>
          <w:rFonts w:ascii="ＭＳ 明朝" w:hAnsi="ＭＳ 明朝" w:cs="Times New Roman"/>
          <w:kern w:val="0"/>
          <w:szCs w:val="24"/>
        </w:rPr>
      </w:pPr>
    </w:p>
    <w:p w14:paraId="0FB5DF11" w14:textId="6842CD28" w:rsidR="008D25BE" w:rsidRPr="00E26D7C" w:rsidRDefault="008D25BE" w:rsidP="00AF6F65">
      <w:pPr>
        <w:rPr>
          <w:rFonts w:ascii="ＭＳ 明朝" w:hAnsi="ＭＳ 明朝" w:cs="Times New Roman"/>
          <w:kern w:val="0"/>
          <w:szCs w:val="24"/>
        </w:rPr>
      </w:pPr>
      <w:r w:rsidRPr="00E26D7C">
        <w:rPr>
          <w:rFonts w:ascii="ＭＳ 明朝" w:hAnsi="ＭＳ 明朝" w:cs="Times New Roman" w:hint="eastAsia"/>
          <w:kern w:val="0"/>
          <w:szCs w:val="24"/>
        </w:rPr>
        <w:t>イ</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戸籍謄本等</w:t>
      </w:r>
    </w:p>
    <w:p w14:paraId="4F3B4187" w14:textId="4F8841E3"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戸籍謄本・抄本は、身分関係等を証明することを目的として、年間約</w:t>
      </w:r>
      <w:r w:rsidR="00054380">
        <w:rPr>
          <w:rFonts w:ascii="ＭＳ 明朝" w:hAnsi="ＭＳ 明朝" w:cs="Times New Roman"/>
          <w:kern w:val="0"/>
          <w:szCs w:val="24"/>
        </w:rPr>
        <w:t>3,900</w:t>
      </w:r>
      <w:r w:rsidRPr="00E26D7C">
        <w:rPr>
          <w:rFonts w:ascii="ＭＳ 明朝" w:hAnsi="ＭＳ 明朝" w:cs="Times New Roman"/>
          <w:kern w:val="0"/>
          <w:szCs w:val="24"/>
        </w:rPr>
        <w:t>万件（</w:t>
      </w:r>
      <w:r w:rsidR="00693D3B">
        <w:rPr>
          <w:rFonts w:ascii="ＭＳ 明朝" w:hAnsi="ＭＳ 明朝" w:cs="Times New Roman" w:hint="eastAsia"/>
          <w:kern w:val="0"/>
          <w:szCs w:val="24"/>
        </w:rPr>
        <w:t>2</w:t>
      </w:r>
      <w:r w:rsidR="00693D3B">
        <w:rPr>
          <w:rFonts w:ascii="ＭＳ 明朝" w:hAnsi="ＭＳ 明朝" w:cs="Times New Roman"/>
          <w:kern w:val="0"/>
          <w:szCs w:val="24"/>
        </w:rPr>
        <w:t>021</w:t>
      </w:r>
      <w:r w:rsidR="00693D3B">
        <w:rPr>
          <w:rFonts w:ascii="ＭＳ 明朝" w:hAnsi="ＭＳ 明朝" w:cs="Times New Roman" w:hint="eastAsia"/>
          <w:kern w:val="0"/>
          <w:szCs w:val="24"/>
        </w:rPr>
        <w:t>年度</w:t>
      </w:r>
      <w:r w:rsidR="00AF6F65">
        <w:rPr>
          <w:rFonts w:ascii="ＭＳ 明朝" w:hAnsi="ＭＳ 明朝" w:cs="Times New Roman" w:hint="eastAsia"/>
          <w:kern w:val="0"/>
          <w:szCs w:val="24"/>
        </w:rPr>
        <w:t>（</w:t>
      </w:r>
      <w:r w:rsidR="00976155">
        <w:rPr>
          <w:rFonts w:ascii="ＭＳ 明朝" w:hAnsi="ＭＳ 明朝" w:cs="Times New Roman" w:hint="eastAsia"/>
          <w:kern w:val="0"/>
          <w:szCs w:val="24"/>
        </w:rPr>
        <w:t>令和３年度</w:t>
      </w:r>
      <w:r w:rsidR="00AF6F65">
        <w:rPr>
          <w:rFonts w:ascii="ＭＳ 明朝" w:hAnsi="ＭＳ 明朝" w:cs="Times New Roman" w:hint="eastAsia"/>
          <w:kern w:val="0"/>
          <w:szCs w:val="24"/>
        </w:rPr>
        <w:t>）</w:t>
      </w:r>
      <w:r w:rsidRPr="00E26D7C">
        <w:rPr>
          <w:rFonts w:ascii="ＭＳ 明朝" w:hAnsi="ＭＳ 明朝" w:cs="Times New Roman"/>
          <w:kern w:val="0"/>
          <w:szCs w:val="24"/>
        </w:rPr>
        <w:t>）が発行されており</w:t>
      </w:r>
      <w:r w:rsidRPr="00E26D7C">
        <w:rPr>
          <w:rFonts w:ascii="ＭＳ 明朝" w:hAnsi="ＭＳ 明朝" w:cs="Times New Roman"/>
          <w:kern w:val="0"/>
          <w:szCs w:val="24"/>
          <w:vertAlign w:val="superscript"/>
        </w:rPr>
        <w:footnoteReference w:id="7"/>
      </w:r>
      <w:r w:rsidRPr="00E26D7C">
        <w:rPr>
          <w:rFonts w:ascii="ＭＳ 明朝" w:hAnsi="ＭＳ 明朝" w:cs="Times New Roman"/>
          <w:kern w:val="0"/>
          <w:szCs w:val="24"/>
        </w:rPr>
        <w:t>、法令に基づく約500種類以上の国の行政手続において提出を</w:t>
      </w:r>
      <w:r w:rsidR="00E27FB1">
        <w:rPr>
          <w:rFonts w:ascii="ＭＳ 明朝" w:hAnsi="ＭＳ 明朝" w:cs="Times New Roman"/>
          <w:kern w:val="0"/>
          <w:szCs w:val="24"/>
        </w:rPr>
        <w:t>求める</w:t>
      </w:r>
      <w:r w:rsidRPr="00E26D7C">
        <w:rPr>
          <w:rFonts w:ascii="ＭＳ 明朝" w:hAnsi="ＭＳ 明朝" w:cs="Times New Roman"/>
          <w:kern w:val="0"/>
          <w:szCs w:val="24"/>
        </w:rPr>
        <w:t>こととなっている。</w:t>
      </w:r>
    </w:p>
    <w:p w14:paraId="2F4DB448" w14:textId="0068D842" w:rsidR="008D25BE" w:rsidRPr="00E26D7C" w:rsidRDefault="0056688A" w:rsidP="00AF6F65">
      <w:pPr>
        <w:ind w:firstLineChars="100" w:firstLine="240"/>
        <w:rPr>
          <w:rFonts w:ascii="ＭＳ 明朝" w:hAnsi="ＭＳ 明朝" w:cs="Times New Roman"/>
          <w:kern w:val="0"/>
          <w:szCs w:val="24"/>
        </w:rPr>
      </w:pPr>
      <w:r>
        <w:rPr>
          <w:rFonts w:ascii="ＭＳ 明朝" w:hAnsi="ＭＳ 明朝" w:cs="Times New Roman" w:hint="eastAsia"/>
          <w:kern w:val="0"/>
          <w:szCs w:val="24"/>
        </w:rPr>
        <w:t>2</w:t>
      </w:r>
      <w:r>
        <w:rPr>
          <w:rFonts w:ascii="ＭＳ 明朝" w:hAnsi="ＭＳ 明朝" w:cs="Times New Roman"/>
          <w:kern w:val="0"/>
          <w:szCs w:val="24"/>
        </w:rPr>
        <w:t>019</w:t>
      </w:r>
      <w:r w:rsidR="00A677EB">
        <w:rPr>
          <w:rFonts w:ascii="ＭＳ 明朝" w:hAnsi="ＭＳ 明朝" w:cs="Times New Roman"/>
          <w:kern w:val="0"/>
          <w:szCs w:val="24"/>
        </w:rPr>
        <w:t>年（</w:t>
      </w:r>
      <w:r>
        <w:rPr>
          <w:rFonts w:ascii="ＭＳ 明朝" w:hAnsi="ＭＳ 明朝" w:cs="Times New Roman" w:hint="eastAsia"/>
          <w:kern w:val="0"/>
          <w:szCs w:val="24"/>
        </w:rPr>
        <w:t>令和元</w:t>
      </w:r>
      <w:r w:rsidR="00A677EB">
        <w:rPr>
          <w:rFonts w:ascii="ＭＳ 明朝" w:hAnsi="ＭＳ 明朝" w:cs="Times New Roman"/>
          <w:kern w:val="0"/>
          <w:szCs w:val="24"/>
        </w:rPr>
        <w:t>年）</w:t>
      </w:r>
      <w:r w:rsidR="008D25BE" w:rsidRPr="00E26D7C">
        <w:rPr>
          <w:rFonts w:ascii="ＭＳ 明朝" w:hAnsi="ＭＳ 明朝" w:cs="Times New Roman"/>
          <w:kern w:val="0"/>
          <w:szCs w:val="24"/>
        </w:rPr>
        <w:t>５月</w:t>
      </w:r>
      <w:r w:rsidR="008D25BE" w:rsidRPr="00E26D7C">
        <w:rPr>
          <w:rFonts w:ascii="ＭＳ 明朝" w:hAnsi="ＭＳ 明朝" w:cs="Times New Roman" w:hint="eastAsia"/>
          <w:kern w:val="0"/>
          <w:szCs w:val="24"/>
        </w:rPr>
        <w:t>に</w:t>
      </w:r>
      <w:r w:rsidR="008D25BE" w:rsidRPr="00E26D7C">
        <w:rPr>
          <w:rFonts w:ascii="ＭＳ 明朝" w:hAnsi="ＭＳ 明朝" w:cs="Times New Roman"/>
          <w:kern w:val="0"/>
          <w:szCs w:val="24"/>
        </w:rPr>
        <w:t>、戸籍法の一部を改正する法律（令和元年法律第17号）が成立し、</w:t>
      </w:r>
      <w:r w:rsidR="007F4C9C">
        <w:rPr>
          <w:rFonts w:ascii="ＭＳ 明朝" w:hAnsi="ＭＳ 明朝" w:cs="Times New Roman" w:hint="eastAsia"/>
          <w:kern w:val="0"/>
          <w:szCs w:val="24"/>
        </w:rPr>
        <w:t>マイナンバー法</w:t>
      </w:r>
      <w:r w:rsidR="008D25BE" w:rsidRPr="00E26D7C">
        <w:rPr>
          <w:rFonts w:ascii="ＭＳ 明朝" w:hAnsi="ＭＳ 明朝" w:cs="Times New Roman"/>
          <w:kern w:val="0"/>
          <w:szCs w:val="24"/>
        </w:rPr>
        <w:t>に基づく情報連携の対象に戸籍に関する情報が追加され</w:t>
      </w:r>
      <w:r w:rsidR="008D25BE" w:rsidRPr="00E26D7C">
        <w:rPr>
          <w:rFonts w:ascii="ＭＳ 明朝" w:hAnsi="ＭＳ 明朝" w:cs="Times New Roman" w:hint="eastAsia"/>
          <w:kern w:val="0"/>
          <w:szCs w:val="24"/>
        </w:rPr>
        <w:t>たことで</w:t>
      </w:r>
      <w:r w:rsidR="008D25BE" w:rsidRPr="00E26D7C">
        <w:rPr>
          <w:rFonts w:ascii="ＭＳ 明朝" w:hAnsi="ＭＳ 明朝" w:cs="Times New Roman"/>
          <w:kern w:val="0"/>
          <w:szCs w:val="24"/>
        </w:rPr>
        <w:t>、</w:t>
      </w:r>
      <w:r w:rsidR="00942EFD">
        <w:rPr>
          <w:rFonts w:ascii="ＭＳ 明朝" w:hAnsi="ＭＳ 明朝" w:cs="Times New Roman" w:hint="eastAsia"/>
          <w:kern w:val="0"/>
          <w:szCs w:val="24"/>
        </w:rPr>
        <w:t>2</w:t>
      </w:r>
      <w:r w:rsidR="00942EFD">
        <w:rPr>
          <w:rFonts w:ascii="ＭＳ 明朝" w:hAnsi="ＭＳ 明朝" w:cs="Times New Roman"/>
          <w:kern w:val="0"/>
          <w:szCs w:val="24"/>
        </w:rPr>
        <w:t>024</w:t>
      </w:r>
      <w:r w:rsidR="00AF6F65">
        <w:rPr>
          <w:rFonts w:ascii="ＭＳ 明朝" w:hAnsi="ＭＳ 明朝" w:cs="Times New Roman"/>
          <w:kern w:val="0"/>
          <w:szCs w:val="24"/>
        </w:rPr>
        <w:t>年（</w:t>
      </w:r>
      <w:r w:rsidR="00942EFD">
        <w:rPr>
          <w:rFonts w:ascii="ＭＳ 明朝" w:hAnsi="ＭＳ 明朝" w:cs="Times New Roman" w:hint="eastAsia"/>
          <w:kern w:val="0"/>
          <w:szCs w:val="24"/>
        </w:rPr>
        <w:t>令和６</w:t>
      </w:r>
      <w:r w:rsidR="00AF6F65">
        <w:rPr>
          <w:rFonts w:ascii="ＭＳ 明朝" w:hAnsi="ＭＳ 明朝" w:cs="Times New Roman"/>
          <w:kern w:val="0"/>
          <w:szCs w:val="24"/>
        </w:rPr>
        <w:t>年）</w:t>
      </w:r>
      <w:r w:rsidR="008D25BE">
        <w:rPr>
          <w:rFonts w:ascii="ＭＳ 明朝" w:hAnsi="ＭＳ 明朝" w:cs="Times New Roman" w:hint="eastAsia"/>
          <w:kern w:val="0"/>
          <w:szCs w:val="24"/>
        </w:rPr>
        <w:t>３</w:t>
      </w:r>
      <w:r w:rsidR="008D25BE" w:rsidRPr="00E26D7C">
        <w:rPr>
          <w:rFonts w:ascii="ＭＳ 明朝" w:hAnsi="ＭＳ 明朝" w:cs="Times New Roman" w:hint="eastAsia"/>
          <w:kern w:val="0"/>
          <w:szCs w:val="24"/>
        </w:rPr>
        <w:t>月</w:t>
      </w:r>
      <w:r w:rsidR="008D25BE" w:rsidRPr="00E26D7C">
        <w:rPr>
          <w:rFonts w:ascii="ＭＳ 明朝" w:hAnsi="ＭＳ 明朝" w:cs="Times New Roman"/>
          <w:kern w:val="0"/>
          <w:szCs w:val="24"/>
        </w:rPr>
        <w:t>以降</w:t>
      </w:r>
      <w:r w:rsidR="008D25BE" w:rsidRPr="00E26D7C">
        <w:rPr>
          <w:rFonts w:ascii="ＭＳ 明朝" w:hAnsi="ＭＳ 明朝" w:cs="Times New Roman" w:hint="eastAsia"/>
          <w:kern w:val="0"/>
          <w:szCs w:val="24"/>
        </w:rPr>
        <w:t>、</w:t>
      </w:r>
      <w:r w:rsidR="008D25BE" w:rsidRPr="00E26D7C">
        <w:rPr>
          <w:rFonts w:ascii="ＭＳ 明朝" w:hAnsi="ＭＳ 明朝" w:cs="Times New Roman"/>
          <w:kern w:val="0"/>
          <w:szCs w:val="24"/>
        </w:rPr>
        <w:t>戸籍情報の</w:t>
      </w:r>
      <w:r w:rsidR="008D25BE" w:rsidRPr="00E26D7C">
        <w:rPr>
          <w:rFonts w:ascii="ＭＳ 明朝" w:hAnsi="ＭＳ 明朝" w:cs="Times New Roman" w:hint="eastAsia"/>
          <w:kern w:val="0"/>
          <w:szCs w:val="24"/>
        </w:rPr>
        <w:t>マイナンバ</w:t>
      </w:r>
      <w:r w:rsidR="000C627C">
        <w:rPr>
          <w:rFonts w:ascii="ＭＳ 明朝" w:hAnsi="ＭＳ 明朝" w:cs="Times New Roman" w:hint="eastAsia"/>
          <w:kern w:val="0"/>
          <w:szCs w:val="24"/>
        </w:rPr>
        <w:t>ー</w:t>
      </w:r>
      <w:r w:rsidR="008D25BE" w:rsidRPr="00E26D7C">
        <w:rPr>
          <w:rFonts w:ascii="ＭＳ 明朝" w:hAnsi="ＭＳ 明朝" w:cs="Times New Roman" w:hint="eastAsia"/>
          <w:kern w:val="0"/>
          <w:szCs w:val="24"/>
        </w:rPr>
        <w:t>制度における</w:t>
      </w:r>
      <w:r w:rsidR="008D25BE" w:rsidRPr="00E26D7C">
        <w:rPr>
          <w:rFonts w:ascii="ＭＳ 明朝" w:hAnsi="ＭＳ 明朝" w:cs="Times New Roman"/>
          <w:kern w:val="0"/>
          <w:szCs w:val="24"/>
        </w:rPr>
        <w:t>情報連携が可能となる予定である</w:t>
      </w:r>
      <w:r w:rsidR="008D25BE" w:rsidRPr="00E26D7C">
        <w:rPr>
          <w:rFonts w:ascii="ＭＳ 明朝" w:hAnsi="ＭＳ 明朝" w:cs="Times New Roman" w:hint="eastAsia"/>
          <w:kern w:val="0"/>
          <w:szCs w:val="24"/>
        </w:rPr>
        <w:t>。</w:t>
      </w:r>
      <w:r w:rsidR="007F4C9C">
        <w:rPr>
          <w:rFonts w:ascii="ＭＳ 明朝" w:hAnsi="ＭＳ 明朝" w:cs="Times New Roman" w:hint="eastAsia"/>
          <w:kern w:val="0"/>
          <w:szCs w:val="24"/>
        </w:rPr>
        <w:t>マイナンバー</w:t>
      </w:r>
      <w:r w:rsidR="008D25BE" w:rsidRPr="00E26D7C">
        <w:rPr>
          <w:rFonts w:ascii="ＭＳ 明朝" w:hAnsi="ＭＳ 明朝" w:cs="Times New Roman"/>
          <w:kern w:val="0"/>
          <w:szCs w:val="24"/>
        </w:rPr>
        <w:t>法に規定される事務を所管する</w:t>
      </w:r>
      <w:r w:rsidR="005D2D95">
        <w:rPr>
          <w:rFonts w:ascii="ＭＳ 明朝" w:hAnsi="ＭＳ 明朝" w:cs="Times New Roman"/>
          <w:kern w:val="0"/>
          <w:szCs w:val="24"/>
        </w:rPr>
        <w:t>各府省庁</w:t>
      </w:r>
      <w:r w:rsidR="008D25BE" w:rsidRPr="00E26D7C">
        <w:rPr>
          <w:rFonts w:ascii="ＭＳ 明朝" w:hAnsi="ＭＳ 明朝" w:cs="Times New Roman"/>
          <w:kern w:val="0"/>
          <w:szCs w:val="24"/>
        </w:rPr>
        <w:t>は、</w:t>
      </w:r>
      <w:r w:rsidR="008D25BE" w:rsidRPr="00E26D7C">
        <w:rPr>
          <w:rFonts w:ascii="ＭＳ 明朝" w:hAnsi="ＭＳ 明朝" w:cs="Times New Roman" w:hint="eastAsia"/>
          <w:kern w:val="0"/>
          <w:szCs w:val="24"/>
        </w:rPr>
        <w:t>確認すべき事項に係る情報を入手でき</w:t>
      </w:r>
      <w:r w:rsidR="008D25BE" w:rsidRPr="00E26D7C">
        <w:rPr>
          <w:rFonts w:ascii="ＭＳ 明朝" w:hAnsi="ＭＳ 明朝" w:cs="Times New Roman"/>
          <w:kern w:val="0"/>
          <w:szCs w:val="24"/>
        </w:rPr>
        <w:t>次第、戸籍謄本等の提出の不要化を実現する。</w:t>
      </w:r>
    </w:p>
    <w:p w14:paraId="5309F8A2" w14:textId="2E67083D"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また、法務省において、</w:t>
      </w:r>
      <w:r w:rsidR="00942EFD">
        <w:rPr>
          <w:rFonts w:ascii="ＭＳ 明朝" w:hAnsi="ＭＳ 明朝" w:cs="Times New Roman" w:hint="eastAsia"/>
          <w:kern w:val="0"/>
          <w:szCs w:val="24"/>
        </w:rPr>
        <w:t>2</w:t>
      </w:r>
      <w:r w:rsidR="00942EFD">
        <w:rPr>
          <w:rFonts w:ascii="ＭＳ 明朝" w:hAnsi="ＭＳ 明朝" w:cs="Times New Roman"/>
          <w:kern w:val="0"/>
          <w:szCs w:val="24"/>
        </w:rPr>
        <w:t>024</w:t>
      </w:r>
      <w:r w:rsidR="00AF6F65">
        <w:rPr>
          <w:rFonts w:ascii="ＭＳ 明朝" w:hAnsi="ＭＳ 明朝" w:cs="Times New Roman"/>
          <w:kern w:val="0"/>
          <w:szCs w:val="24"/>
        </w:rPr>
        <w:t>年（</w:t>
      </w:r>
      <w:r w:rsidR="00976AEE">
        <w:rPr>
          <w:rFonts w:ascii="ＭＳ 明朝" w:hAnsi="ＭＳ 明朝" w:cs="Times New Roman" w:hint="eastAsia"/>
          <w:kern w:val="0"/>
          <w:szCs w:val="24"/>
        </w:rPr>
        <w:t>令和６</w:t>
      </w:r>
      <w:r w:rsidR="00AF6F65">
        <w:rPr>
          <w:rFonts w:ascii="ＭＳ 明朝" w:hAnsi="ＭＳ 明朝" w:cs="Times New Roman"/>
          <w:kern w:val="0"/>
          <w:szCs w:val="24"/>
        </w:rPr>
        <w:t>年）</w:t>
      </w:r>
      <w:r>
        <w:rPr>
          <w:rFonts w:ascii="ＭＳ 明朝" w:hAnsi="ＭＳ 明朝" w:cs="Times New Roman" w:hint="eastAsia"/>
          <w:kern w:val="0"/>
          <w:szCs w:val="24"/>
        </w:rPr>
        <w:t>３</w:t>
      </w:r>
      <w:r w:rsidRPr="00E26D7C">
        <w:rPr>
          <w:rFonts w:ascii="ＭＳ 明朝" w:hAnsi="ＭＳ 明朝" w:cs="Times New Roman" w:hint="eastAsia"/>
          <w:kern w:val="0"/>
          <w:szCs w:val="24"/>
        </w:rPr>
        <w:t>月</w:t>
      </w:r>
      <w:r w:rsidRPr="00E26D7C">
        <w:rPr>
          <w:rFonts w:ascii="ＭＳ 明朝" w:hAnsi="ＭＳ 明朝" w:cs="Times New Roman"/>
          <w:kern w:val="0"/>
          <w:szCs w:val="24"/>
        </w:rPr>
        <w:t>以降、行政機関等が電子的</w:t>
      </w:r>
      <w:r w:rsidRPr="00E26D7C">
        <w:rPr>
          <w:rFonts w:ascii="ＭＳ 明朝" w:hAnsi="ＭＳ 明朝" w:cs="Times New Roman" w:hint="eastAsia"/>
          <w:kern w:val="0"/>
          <w:szCs w:val="24"/>
        </w:rPr>
        <w:t>に</w:t>
      </w:r>
      <w:r w:rsidRPr="00E26D7C">
        <w:rPr>
          <w:rFonts w:ascii="ＭＳ 明朝" w:hAnsi="ＭＳ 明朝" w:cs="Times New Roman"/>
          <w:kern w:val="0"/>
          <w:szCs w:val="24"/>
        </w:rPr>
        <w:t>戸籍記録事項の証明情報</w:t>
      </w:r>
      <w:r w:rsidRPr="00E26D7C">
        <w:rPr>
          <w:rFonts w:ascii="ＭＳ 明朝" w:hAnsi="ＭＳ 明朝" w:cs="Times New Roman" w:hint="eastAsia"/>
          <w:kern w:val="0"/>
          <w:szCs w:val="24"/>
        </w:rPr>
        <w:t>を</w:t>
      </w:r>
      <w:r w:rsidRPr="00E26D7C">
        <w:rPr>
          <w:rFonts w:ascii="ＭＳ 明朝" w:hAnsi="ＭＳ 明朝" w:cs="Times New Roman"/>
          <w:kern w:val="0"/>
          <w:szCs w:val="24"/>
        </w:rPr>
        <w:t>確認できる戸籍電子証明書</w:t>
      </w:r>
      <w:r w:rsidRPr="00E26D7C">
        <w:rPr>
          <w:rFonts w:ascii="ＭＳ 明朝" w:hAnsi="ＭＳ 明朝" w:cs="Times New Roman" w:hint="eastAsia"/>
          <w:kern w:val="0"/>
          <w:szCs w:val="24"/>
        </w:rPr>
        <w:t>を</w:t>
      </w:r>
      <w:r w:rsidRPr="00E26D7C">
        <w:rPr>
          <w:rFonts w:ascii="ＭＳ 明朝" w:hAnsi="ＭＳ 明朝" w:cs="Times New Roman"/>
          <w:kern w:val="0"/>
          <w:szCs w:val="24"/>
        </w:rPr>
        <w:t>発行</w:t>
      </w:r>
      <w:r w:rsidRPr="00E26D7C">
        <w:rPr>
          <w:rFonts w:ascii="ＭＳ 明朝" w:hAnsi="ＭＳ 明朝" w:cs="Times New Roman" w:hint="eastAsia"/>
          <w:kern w:val="0"/>
          <w:szCs w:val="24"/>
        </w:rPr>
        <w:t>することで、戸籍情報</w:t>
      </w:r>
      <w:r w:rsidRPr="00E26D7C">
        <w:rPr>
          <w:rFonts w:ascii="ＭＳ 明朝" w:hAnsi="ＭＳ 明朝" w:cs="Times New Roman"/>
          <w:kern w:val="0"/>
          <w:szCs w:val="24"/>
        </w:rPr>
        <w:t>を必要とする行政機関等の</w:t>
      </w:r>
      <w:r w:rsidR="009A052C">
        <w:rPr>
          <w:rFonts w:ascii="ＭＳ 明朝" w:hAnsi="ＭＳ 明朝" w:cs="Times New Roman"/>
          <w:kern w:val="0"/>
          <w:szCs w:val="24"/>
        </w:rPr>
        <w:t>ニーズ</w:t>
      </w:r>
      <w:r w:rsidRPr="00E26D7C">
        <w:rPr>
          <w:rFonts w:ascii="ＭＳ 明朝" w:hAnsi="ＭＳ 明朝" w:cs="Times New Roman"/>
          <w:kern w:val="0"/>
          <w:szCs w:val="24"/>
        </w:rPr>
        <w:t>を踏まえた</w:t>
      </w:r>
      <w:r w:rsidRPr="00E26D7C">
        <w:rPr>
          <w:rFonts w:ascii="ＭＳ 明朝" w:hAnsi="ＭＳ 明朝" w:cs="Times New Roman" w:hint="eastAsia"/>
          <w:kern w:val="0"/>
          <w:szCs w:val="24"/>
        </w:rPr>
        <w:t>戸籍情報連携</w:t>
      </w:r>
      <w:r w:rsidRPr="00E26D7C">
        <w:rPr>
          <w:rFonts w:ascii="ＭＳ 明朝" w:hAnsi="ＭＳ 明朝" w:cs="Times New Roman"/>
          <w:kern w:val="0"/>
          <w:szCs w:val="24"/>
        </w:rPr>
        <w:t>の仕組みの</w:t>
      </w:r>
      <w:r w:rsidRPr="00E26D7C">
        <w:rPr>
          <w:rFonts w:ascii="ＭＳ 明朝" w:hAnsi="ＭＳ 明朝" w:cs="Times New Roman" w:hint="eastAsia"/>
          <w:kern w:val="0"/>
          <w:szCs w:val="24"/>
        </w:rPr>
        <w:t>整備</w:t>
      </w:r>
      <w:r w:rsidRPr="00E26D7C">
        <w:rPr>
          <w:rFonts w:ascii="ＭＳ 明朝" w:hAnsi="ＭＳ 明朝" w:cs="Times New Roman"/>
          <w:kern w:val="0"/>
          <w:szCs w:val="24"/>
        </w:rPr>
        <w:t>を予定している。</w:t>
      </w:r>
    </w:p>
    <w:p w14:paraId="40944DD2" w14:textId="61368CC1" w:rsidR="008D25BE" w:rsidRDefault="00976AEE" w:rsidP="0077518E">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各府省庁において</w:t>
      </w:r>
      <w:r w:rsidR="008D25BE" w:rsidRPr="00E26D7C">
        <w:rPr>
          <w:rFonts w:ascii="ＭＳ 明朝" w:hAnsi="ＭＳ 明朝" w:cs="Times New Roman"/>
          <w:kern w:val="0"/>
          <w:szCs w:val="24"/>
        </w:rPr>
        <w:t>、</w:t>
      </w:r>
      <w:r w:rsidR="008D25BE" w:rsidRPr="00E26D7C">
        <w:rPr>
          <w:rFonts w:ascii="ＭＳ 明朝" w:hAnsi="ＭＳ 明朝" w:cs="Times New Roman" w:hint="eastAsia"/>
          <w:kern w:val="0"/>
          <w:szCs w:val="24"/>
        </w:rPr>
        <w:t>戸籍謄本等</w:t>
      </w:r>
      <w:r w:rsidR="008D25BE" w:rsidRPr="00E26D7C">
        <w:rPr>
          <w:rFonts w:ascii="ＭＳ 明朝" w:hAnsi="ＭＳ 明朝" w:cs="Times New Roman"/>
          <w:kern w:val="0"/>
          <w:szCs w:val="24"/>
        </w:rPr>
        <w:t>の</w:t>
      </w:r>
      <w:r w:rsidR="008D25BE" w:rsidRPr="00E26D7C">
        <w:rPr>
          <w:rFonts w:ascii="ＭＳ 明朝" w:hAnsi="ＭＳ 明朝" w:cs="Times New Roman" w:hint="eastAsia"/>
          <w:kern w:val="0"/>
          <w:szCs w:val="24"/>
        </w:rPr>
        <w:t>添付を</w:t>
      </w:r>
      <w:r w:rsidR="00E27FB1">
        <w:rPr>
          <w:rFonts w:ascii="ＭＳ 明朝" w:hAnsi="ＭＳ 明朝" w:cs="Times New Roman"/>
          <w:kern w:val="0"/>
          <w:szCs w:val="24"/>
        </w:rPr>
        <w:t>求める</w:t>
      </w:r>
      <w:r w:rsidR="008D25BE" w:rsidRPr="00E26D7C">
        <w:rPr>
          <w:rFonts w:ascii="ＭＳ 明朝" w:hAnsi="ＭＳ 明朝" w:cs="Times New Roman" w:hint="eastAsia"/>
          <w:kern w:val="0"/>
          <w:szCs w:val="24"/>
        </w:rPr>
        <w:t>行政手続</w:t>
      </w:r>
      <w:r w:rsidR="00DC31B4">
        <w:rPr>
          <w:rFonts w:ascii="ＭＳ 明朝" w:hAnsi="ＭＳ 明朝" w:cs="Times New Roman" w:hint="eastAsia"/>
          <w:kern w:val="0"/>
          <w:szCs w:val="24"/>
        </w:rPr>
        <w:t>における</w:t>
      </w:r>
      <w:r w:rsidR="008D25BE" w:rsidRPr="00E26D7C">
        <w:rPr>
          <w:rFonts w:ascii="ＭＳ 明朝" w:hAnsi="ＭＳ 明朝" w:cs="Times New Roman"/>
          <w:kern w:val="0"/>
          <w:szCs w:val="24"/>
        </w:rPr>
        <w:t>添付</w:t>
      </w:r>
      <w:r w:rsidR="008D25BE" w:rsidRPr="00E26D7C">
        <w:rPr>
          <w:rFonts w:ascii="ＭＳ 明朝" w:hAnsi="ＭＳ 明朝" w:cs="Times New Roman" w:hint="eastAsia"/>
          <w:kern w:val="0"/>
          <w:szCs w:val="24"/>
        </w:rPr>
        <w:t>書類の</w:t>
      </w:r>
      <w:r w:rsidR="008D25BE" w:rsidRPr="00E26D7C">
        <w:rPr>
          <w:rFonts w:ascii="ＭＳ 明朝" w:hAnsi="ＭＳ 明朝" w:cs="Times New Roman"/>
          <w:kern w:val="0"/>
          <w:szCs w:val="24"/>
        </w:rPr>
        <w:t>省略の実現に向けた検討が</w:t>
      </w:r>
      <w:r w:rsidR="0077518E" w:rsidRPr="0077518E">
        <w:rPr>
          <w:rFonts w:ascii="ＭＳ 明朝" w:hAnsi="ＭＳ 明朝" w:cs="Times New Roman" w:hint="eastAsia"/>
          <w:kern w:val="0"/>
          <w:szCs w:val="24"/>
        </w:rPr>
        <w:t>行われているところ、法務省は、デジタル庁と連携し、</w:t>
      </w:r>
      <w:r w:rsidR="00BF1C11" w:rsidRPr="00BF1C11">
        <w:rPr>
          <w:rFonts w:ascii="ＭＳ 明朝" w:hAnsi="ＭＳ 明朝" w:cs="Times New Roman" w:hint="eastAsia"/>
          <w:kern w:val="0"/>
          <w:szCs w:val="24"/>
        </w:rPr>
        <w:t>戸籍電子証明書の仕組みを活用して</w:t>
      </w:r>
      <w:r w:rsidR="0077518E" w:rsidRPr="0077518E">
        <w:rPr>
          <w:rFonts w:ascii="ＭＳ 明朝" w:hAnsi="ＭＳ 明朝" w:cs="Times New Roman" w:hint="eastAsia"/>
          <w:kern w:val="0"/>
          <w:szCs w:val="24"/>
        </w:rPr>
        <w:t>戸籍謄抄本の添付</w:t>
      </w:r>
      <w:r w:rsidR="00BA7E58" w:rsidRPr="00BA7E58">
        <w:rPr>
          <w:rFonts w:ascii="ＭＳ 明朝" w:hAnsi="ＭＳ 明朝" w:cs="Times New Roman" w:hint="eastAsia"/>
          <w:kern w:val="0"/>
          <w:szCs w:val="24"/>
        </w:rPr>
        <w:t>省略に</w:t>
      </w:r>
      <w:r w:rsidR="00FC73DF">
        <w:rPr>
          <w:rFonts w:ascii="ＭＳ 明朝" w:hAnsi="ＭＳ 明朝" w:cs="Times New Roman" w:hint="eastAsia"/>
          <w:kern w:val="0"/>
          <w:szCs w:val="24"/>
        </w:rPr>
        <w:t>ついて</w:t>
      </w:r>
      <w:r w:rsidR="00EC3328">
        <w:rPr>
          <w:rFonts w:ascii="ＭＳ 明朝" w:hAnsi="ＭＳ 明朝" w:cs="Times New Roman" w:hint="eastAsia"/>
          <w:kern w:val="0"/>
          <w:szCs w:val="24"/>
        </w:rPr>
        <w:t>各</w:t>
      </w:r>
      <w:r w:rsidR="00BA7E58" w:rsidRPr="00BA7E58">
        <w:rPr>
          <w:rFonts w:ascii="ＭＳ 明朝" w:hAnsi="ＭＳ 明朝" w:cs="Times New Roman" w:hint="eastAsia"/>
          <w:kern w:val="0"/>
          <w:szCs w:val="24"/>
        </w:rPr>
        <w:t>府省庁に対し</w:t>
      </w:r>
      <w:r w:rsidR="0077518E" w:rsidRPr="0077518E">
        <w:rPr>
          <w:rFonts w:ascii="ＭＳ 明朝" w:hAnsi="ＭＳ 明朝" w:cs="Times New Roman" w:hint="eastAsia"/>
          <w:kern w:val="0"/>
          <w:szCs w:val="24"/>
        </w:rPr>
        <w:t>、必要な</w:t>
      </w:r>
      <w:r w:rsidR="00BA7E58">
        <w:rPr>
          <w:rFonts w:ascii="ＭＳ 明朝" w:hAnsi="ＭＳ 明朝" w:cs="Times New Roman" w:hint="eastAsia"/>
          <w:kern w:val="0"/>
          <w:szCs w:val="24"/>
        </w:rPr>
        <w:t>協力</w:t>
      </w:r>
      <w:r w:rsidR="0077518E" w:rsidRPr="0077518E">
        <w:rPr>
          <w:rFonts w:ascii="ＭＳ 明朝" w:hAnsi="ＭＳ 明朝" w:cs="Times New Roman" w:hint="eastAsia"/>
          <w:kern w:val="0"/>
          <w:szCs w:val="24"/>
        </w:rPr>
        <w:t>を行う。民民間手続を含め将来的な戸籍情報の利用の在り方について検討を行う等国民目線に立った利便性向上及び行政事務の効率化を目指す。</w:t>
      </w:r>
    </w:p>
    <w:p w14:paraId="147A4B81" w14:textId="77777777" w:rsidR="008D25BE" w:rsidRPr="00E26D7C" w:rsidRDefault="008D25BE" w:rsidP="008D25BE">
      <w:pPr>
        <w:ind w:firstLineChars="100" w:firstLine="240"/>
        <w:rPr>
          <w:rFonts w:ascii="ＭＳ 明朝" w:hAnsi="ＭＳ 明朝" w:cs="Times New Roman"/>
          <w:kern w:val="0"/>
          <w:szCs w:val="24"/>
        </w:rPr>
      </w:pPr>
    </w:p>
    <w:p w14:paraId="32AF6204" w14:textId="566E4119" w:rsidR="008D25BE" w:rsidRPr="00E26D7C" w:rsidRDefault="008D25BE" w:rsidP="00AF6F65">
      <w:pPr>
        <w:rPr>
          <w:rFonts w:ascii="ＭＳ 明朝" w:hAnsi="ＭＳ 明朝" w:cs="Times New Roman"/>
          <w:kern w:val="0"/>
          <w:szCs w:val="24"/>
        </w:rPr>
      </w:pPr>
      <w:r w:rsidRPr="00E26D7C">
        <w:rPr>
          <w:rFonts w:ascii="ＭＳ 明朝" w:hAnsi="ＭＳ 明朝" w:cs="Times New Roman" w:hint="eastAsia"/>
          <w:kern w:val="0"/>
          <w:szCs w:val="24"/>
        </w:rPr>
        <w:t>ウ</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住民票の写し等</w:t>
      </w:r>
    </w:p>
    <w:p w14:paraId="0D4FF83E" w14:textId="587C2878"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住民票の写し又は住民票記載事項証明書は、現住所等を証明することを目的として、年間約</w:t>
      </w:r>
      <w:r w:rsidRPr="00E26D7C">
        <w:rPr>
          <w:rFonts w:ascii="ＭＳ 明朝" w:hAnsi="ＭＳ 明朝" w:cs="Times New Roman"/>
          <w:kern w:val="0"/>
          <w:szCs w:val="24"/>
        </w:rPr>
        <w:t>6,000万件（</w:t>
      </w:r>
      <w:r w:rsidR="00FF3120">
        <w:rPr>
          <w:rFonts w:ascii="ＭＳ 明朝" w:hAnsi="ＭＳ 明朝" w:cs="Times New Roman" w:hint="eastAsia"/>
          <w:kern w:val="0"/>
          <w:szCs w:val="24"/>
        </w:rPr>
        <w:t>2020年（</w:t>
      </w:r>
      <w:r w:rsidRPr="00E26D7C">
        <w:rPr>
          <w:rFonts w:ascii="ＭＳ 明朝" w:hAnsi="ＭＳ 明朝" w:cs="Times New Roman"/>
          <w:kern w:val="0"/>
          <w:szCs w:val="24"/>
        </w:rPr>
        <w:t>令和</w:t>
      </w:r>
      <w:r>
        <w:rPr>
          <w:rFonts w:ascii="ＭＳ 明朝" w:hAnsi="ＭＳ 明朝" w:cs="Times New Roman" w:hint="eastAsia"/>
          <w:kern w:val="0"/>
          <w:szCs w:val="24"/>
        </w:rPr>
        <w:t>２</w:t>
      </w:r>
      <w:r w:rsidRPr="00E26D7C">
        <w:rPr>
          <w:rFonts w:ascii="ＭＳ 明朝" w:hAnsi="ＭＳ 明朝" w:cs="Times New Roman"/>
          <w:kern w:val="0"/>
          <w:szCs w:val="24"/>
        </w:rPr>
        <w:t>年</w:t>
      </w:r>
      <w:r w:rsidR="00AF6F65">
        <w:rPr>
          <w:rFonts w:ascii="ＭＳ 明朝" w:hAnsi="ＭＳ 明朝" w:cs="Times New Roman" w:hint="eastAsia"/>
          <w:kern w:val="0"/>
          <w:szCs w:val="24"/>
        </w:rPr>
        <w:t>）</w:t>
      </w:r>
      <w:r w:rsidRPr="00E26D7C">
        <w:rPr>
          <w:rFonts w:ascii="ＭＳ 明朝" w:hAnsi="ＭＳ 明朝" w:cs="Times New Roman"/>
          <w:kern w:val="0"/>
          <w:szCs w:val="24"/>
        </w:rPr>
        <w:t>）が発行されており、法令に基づく約900種類以上の国の行政手続において提出を</w:t>
      </w:r>
      <w:r w:rsidR="00E27FB1">
        <w:rPr>
          <w:rFonts w:ascii="ＭＳ 明朝" w:hAnsi="ＭＳ 明朝" w:cs="Times New Roman"/>
          <w:kern w:val="0"/>
          <w:szCs w:val="24"/>
        </w:rPr>
        <w:t>求める</w:t>
      </w:r>
      <w:r w:rsidRPr="00E26D7C">
        <w:rPr>
          <w:rFonts w:ascii="ＭＳ 明朝" w:hAnsi="ＭＳ 明朝" w:cs="Times New Roman"/>
          <w:kern w:val="0"/>
          <w:szCs w:val="24"/>
        </w:rPr>
        <w:t>こととなっている。</w:t>
      </w:r>
    </w:p>
    <w:p w14:paraId="4FF30C42" w14:textId="3840DF0A" w:rsidR="008D25BE" w:rsidRPr="00E26D7C" w:rsidRDefault="005D2D95" w:rsidP="00AF6F65">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は、住民票の写し等の添付を求めている手続のうち、申請書に記載された氏名、住所、生年月日及び性別（基本４情報）を確認している場合、</w:t>
      </w:r>
      <w:r w:rsidR="00346871">
        <w:rPr>
          <w:rFonts w:ascii="ＭＳ 明朝" w:hAnsi="ＭＳ 明朝" w:cs="Times New Roman" w:hint="eastAsia"/>
          <w:kern w:val="0"/>
          <w:szCs w:val="24"/>
        </w:rPr>
        <w:t>マイナンバーカード</w:t>
      </w:r>
      <w:r w:rsidR="008D25BE" w:rsidRPr="00E26D7C">
        <w:rPr>
          <w:rFonts w:ascii="ＭＳ 明朝" w:hAnsi="ＭＳ 明朝" w:cs="Times New Roman" w:hint="eastAsia"/>
          <w:kern w:val="0"/>
          <w:szCs w:val="24"/>
        </w:rPr>
        <w:t>の券面提示、</w:t>
      </w:r>
      <w:r w:rsidR="00346871">
        <w:rPr>
          <w:rFonts w:ascii="ＭＳ 明朝" w:hAnsi="ＭＳ 明朝" w:cs="Times New Roman"/>
          <w:kern w:val="0"/>
          <w:szCs w:val="24"/>
        </w:rPr>
        <w:t>マイナンバーカード</w:t>
      </w:r>
      <w:r w:rsidR="008D25BE" w:rsidRPr="00E26D7C">
        <w:rPr>
          <w:rFonts w:ascii="ＭＳ 明朝" w:hAnsi="ＭＳ 明朝" w:cs="Times New Roman"/>
          <w:kern w:val="0"/>
          <w:szCs w:val="24"/>
        </w:rPr>
        <w:t>の</w:t>
      </w:r>
      <w:r w:rsidR="008D25BE" w:rsidRPr="00E26D7C">
        <w:rPr>
          <w:rFonts w:ascii="ＭＳ 明朝" w:hAnsi="ＭＳ 明朝" w:cs="Times New Roman" w:hint="eastAsia"/>
          <w:kern w:val="0"/>
          <w:szCs w:val="24"/>
        </w:rPr>
        <w:t>公的個人認証機能の活用や、住民基本台帳法（昭和</w:t>
      </w:r>
      <w:r w:rsidR="008D25BE" w:rsidRPr="00E26D7C">
        <w:rPr>
          <w:rFonts w:ascii="ＭＳ 明朝" w:hAnsi="ＭＳ 明朝" w:cs="Times New Roman"/>
          <w:kern w:val="0"/>
          <w:szCs w:val="24"/>
        </w:rPr>
        <w:t>42年法律第81号）に規定されている事務では、住民基本台帳ネットワ</w:t>
      </w:r>
      <w:r w:rsidR="00034090">
        <w:rPr>
          <w:rFonts w:ascii="ＭＳ 明朝" w:hAnsi="ＭＳ 明朝" w:cs="Times New Roman"/>
          <w:kern w:val="0"/>
          <w:szCs w:val="24"/>
        </w:rPr>
        <w:t>―</w:t>
      </w:r>
      <w:r w:rsidR="008D25BE" w:rsidRPr="00E26D7C">
        <w:rPr>
          <w:rFonts w:ascii="ＭＳ 明朝" w:hAnsi="ＭＳ 明朝" w:cs="Times New Roman"/>
          <w:kern w:val="0"/>
          <w:szCs w:val="24"/>
        </w:rPr>
        <w:t>クシステム</w:t>
      </w:r>
      <w:r w:rsidR="008D25BE" w:rsidRPr="00E26D7C">
        <w:rPr>
          <w:rFonts w:ascii="ＭＳ 明朝" w:hAnsi="ＭＳ 明朝" w:cs="Times New Roman" w:hint="eastAsia"/>
          <w:kern w:val="0"/>
          <w:szCs w:val="24"/>
        </w:rPr>
        <w:t>を</w:t>
      </w:r>
      <w:r w:rsidR="008D25BE" w:rsidRPr="00E26D7C">
        <w:rPr>
          <w:rFonts w:ascii="ＭＳ 明朝" w:hAnsi="ＭＳ 明朝" w:cs="Times New Roman"/>
          <w:kern w:val="0"/>
          <w:szCs w:val="24"/>
        </w:rPr>
        <w:t>用いて本人確認情報</w:t>
      </w:r>
      <w:r w:rsidR="008D25BE" w:rsidRPr="00E26D7C">
        <w:rPr>
          <w:rFonts w:ascii="ＭＳ 明朝" w:hAnsi="ＭＳ 明朝" w:cs="Times New Roman" w:hint="eastAsia"/>
          <w:kern w:val="0"/>
          <w:szCs w:val="24"/>
        </w:rPr>
        <w:t>の</w:t>
      </w:r>
      <w:r w:rsidR="008D25BE" w:rsidRPr="00E26D7C">
        <w:rPr>
          <w:rFonts w:ascii="ＭＳ 明朝" w:hAnsi="ＭＳ 明朝" w:cs="Times New Roman"/>
          <w:kern w:val="0"/>
          <w:szCs w:val="24"/>
        </w:rPr>
        <w:t>提供を</w:t>
      </w:r>
      <w:r w:rsidR="008D25BE" w:rsidRPr="00E26D7C">
        <w:rPr>
          <w:rFonts w:ascii="ＭＳ 明朝" w:hAnsi="ＭＳ 明朝" w:cs="Times New Roman" w:hint="eastAsia"/>
          <w:kern w:val="0"/>
          <w:szCs w:val="24"/>
        </w:rPr>
        <w:t>受ける</w:t>
      </w:r>
      <w:r w:rsidR="008D25BE" w:rsidRPr="00E26D7C">
        <w:rPr>
          <w:rFonts w:ascii="ＭＳ 明朝" w:hAnsi="ＭＳ 明朝" w:cs="Times New Roman"/>
          <w:kern w:val="0"/>
          <w:szCs w:val="24"/>
        </w:rPr>
        <w:t>ことで、添付</w:t>
      </w:r>
      <w:r w:rsidR="008D25BE" w:rsidRPr="00E26D7C">
        <w:rPr>
          <w:rFonts w:ascii="ＭＳ 明朝" w:hAnsi="ＭＳ 明朝" w:cs="Times New Roman" w:hint="eastAsia"/>
          <w:kern w:val="0"/>
          <w:szCs w:val="24"/>
        </w:rPr>
        <w:t>書類の</w:t>
      </w:r>
      <w:r w:rsidR="008D25BE" w:rsidRPr="00E26D7C">
        <w:rPr>
          <w:rFonts w:ascii="ＭＳ 明朝" w:hAnsi="ＭＳ 明朝" w:cs="Times New Roman"/>
          <w:kern w:val="0"/>
          <w:szCs w:val="24"/>
        </w:rPr>
        <w:t>省略が可能である。</w:t>
      </w:r>
      <w:r w:rsidR="008D25BE" w:rsidRPr="00E26D7C">
        <w:rPr>
          <w:rFonts w:ascii="ＭＳ 明朝" w:hAnsi="ＭＳ 明朝" w:cs="Times New Roman" w:hint="eastAsia"/>
          <w:kern w:val="0"/>
          <w:szCs w:val="24"/>
        </w:rPr>
        <w:t>また、住民票の写し等で申請書に記載された者が同一世帯の者であることや申請書に記載された者の続柄を確認して</w:t>
      </w:r>
      <w:r w:rsidR="008D25BE" w:rsidRPr="00E26D7C">
        <w:rPr>
          <w:rFonts w:ascii="ＭＳ 明朝" w:hAnsi="ＭＳ 明朝" w:cs="Times New Roman" w:hint="eastAsia"/>
          <w:kern w:val="0"/>
          <w:szCs w:val="24"/>
        </w:rPr>
        <w:lastRenderedPageBreak/>
        <w:t>いる場合、</w:t>
      </w:r>
      <w:r w:rsidR="007F4C9C">
        <w:rPr>
          <w:rFonts w:ascii="ＭＳ 明朝" w:hAnsi="ＭＳ 明朝" w:cs="Times New Roman" w:hint="eastAsia"/>
          <w:kern w:val="0"/>
          <w:szCs w:val="24"/>
        </w:rPr>
        <w:t>マイナンバー</w:t>
      </w:r>
      <w:r w:rsidR="008D25BE" w:rsidRPr="00E26D7C">
        <w:rPr>
          <w:rFonts w:ascii="ＭＳ 明朝" w:hAnsi="ＭＳ 明朝" w:cs="Times New Roman"/>
          <w:kern w:val="0"/>
          <w:szCs w:val="24"/>
        </w:rPr>
        <w:t>法に規定されている事務では、マイナンバ</w:t>
      </w:r>
      <w:r w:rsidR="000C627C">
        <w:rPr>
          <w:rFonts w:ascii="ＭＳ 明朝" w:hAnsi="ＭＳ 明朝" w:cs="Times New Roman" w:hint="eastAsia"/>
          <w:kern w:val="0"/>
          <w:szCs w:val="24"/>
        </w:rPr>
        <w:t>ー</w:t>
      </w:r>
      <w:r w:rsidR="008D25BE" w:rsidRPr="00E26D7C">
        <w:rPr>
          <w:rFonts w:ascii="ＭＳ 明朝" w:hAnsi="ＭＳ 明朝" w:cs="Times New Roman"/>
          <w:kern w:val="0"/>
          <w:szCs w:val="24"/>
        </w:rPr>
        <w:t>制度における情報連携により情報を取得して確認することで、省略が可能である。</w:t>
      </w:r>
    </w:p>
    <w:p w14:paraId="3A2A207C" w14:textId="3CDDE980" w:rsidR="008D25BE"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これらの仕組みを活用して、住民票の写し等の添付を</w:t>
      </w:r>
      <w:r w:rsidR="00E27FB1">
        <w:rPr>
          <w:rFonts w:ascii="ＭＳ 明朝" w:hAnsi="ＭＳ 明朝" w:cs="Times New Roman" w:hint="eastAsia"/>
          <w:kern w:val="0"/>
          <w:szCs w:val="24"/>
        </w:rPr>
        <w:t>求める</w:t>
      </w:r>
      <w:r w:rsidRPr="00E26D7C">
        <w:rPr>
          <w:rFonts w:ascii="ＭＳ 明朝" w:hAnsi="ＭＳ 明朝" w:cs="Times New Roman" w:hint="eastAsia"/>
          <w:kern w:val="0"/>
          <w:szCs w:val="24"/>
        </w:rPr>
        <w:t>こととなっている行政手続のうち、法令に</w:t>
      </w:r>
      <w:r w:rsidRPr="00E26D7C">
        <w:rPr>
          <w:rFonts w:ascii="ＭＳ 明朝" w:hAnsi="ＭＳ 明朝" w:cs="Times New Roman"/>
          <w:kern w:val="0"/>
          <w:szCs w:val="24"/>
        </w:rPr>
        <w:t>基づく</w:t>
      </w:r>
      <w:r w:rsidRPr="00E26D7C">
        <w:rPr>
          <w:rFonts w:ascii="ＭＳ 明朝" w:hAnsi="ＭＳ 明朝" w:cs="Times New Roman" w:hint="eastAsia"/>
          <w:kern w:val="0"/>
          <w:szCs w:val="24"/>
        </w:rPr>
        <w:t>約</w:t>
      </w:r>
      <w:r w:rsidRPr="00E26D7C">
        <w:rPr>
          <w:rFonts w:ascii="ＭＳ 明朝" w:hAnsi="ＭＳ 明朝" w:cs="Times New Roman"/>
          <w:kern w:val="0"/>
          <w:szCs w:val="24"/>
        </w:rPr>
        <w:t>200種類</w:t>
      </w:r>
      <w:r w:rsidRPr="00E26D7C">
        <w:rPr>
          <w:rFonts w:ascii="ＭＳ 明朝" w:hAnsi="ＭＳ 明朝" w:cs="Times New Roman" w:hint="eastAsia"/>
          <w:kern w:val="0"/>
          <w:szCs w:val="24"/>
        </w:rPr>
        <w:t>の国の行政</w:t>
      </w:r>
      <w:r w:rsidRPr="00E26D7C">
        <w:rPr>
          <w:rFonts w:ascii="ＭＳ 明朝" w:hAnsi="ＭＳ 明朝" w:cs="Times New Roman"/>
          <w:kern w:val="0"/>
          <w:szCs w:val="24"/>
        </w:rPr>
        <w:t>手続において、添付</w:t>
      </w:r>
      <w:r w:rsidRPr="00E26D7C">
        <w:rPr>
          <w:rFonts w:ascii="ＭＳ 明朝" w:hAnsi="ＭＳ 明朝" w:cs="Times New Roman" w:hint="eastAsia"/>
          <w:kern w:val="0"/>
          <w:szCs w:val="24"/>
        </w:rPr>
        <w:t>書類の</w:t>
      </w:r>
      <w:r w:rsidRPr="00E26D7C">
        <w:rPr>
          <w:rFonts w:ascii="ＭＳ 明朝" w:hAnsi="ＭＳ 明朝" w:cs="Times New Roman"/>
          <w:kern w:val="0"/>
          <w:szCs w:val="24"/>
        </w:rPr>
        <w:t>省略実現に向けた検討が行われており、</w:t>
      </w:r>
      <w:r w:rsidR="005D2D95">
        <w:rPr>
          <w:rFonts w:ascii="ＭＳ 明朝" w:hAnsi="ＭＳ 明朝" w:cs="Times New Roman"/>
          <w:kern w:val="0"/>
          <w:szCs w:val="24"/>
        </w:rPr>
        <w:t>各府省庁</w:t>
      </w:r>
      <w:r w:rsidRPr="00E26D7C">
        <w:rPr>
          <w:rFonts w:ascii="ＭＳ 明朝" w:hAnsi="ＭＳ 明朝" w:cs="Times New Roman"/>
          <w:kern w:val="0"/>
          <w:szCs w:val="24"/>
        </w:rPr>
        <w:t>は、</w:t>
      </w:r>
      <w:r w:rsidRPr="00E26D7C">
        <w:rPr>
          <w:rFonts w:ascii="ＭＳ 明朝" w:hAnsi="ＭＳ 明朝" w:cs="Times New Roman" w:hint="eastAsia"/>
          <w:kern w:val="0"/>
          <w:szCs w:val="24"/>
        </w:rPr>
        <w:t>順次、</w:t>
      </w:r>
      <w:r w:rsidRPr="00E26D7C">
        <w:rPr>
          <w:rFonts w:ascii="ＭＳ 明朝" w:hAnsi="ＭＳ 明朝" w:cs="Times New Roman"/>
          <w:kern w:val="0"/>
          <w:szCs w:val="24"/>
        </w:rPr>
        <w:t>省略</w:t>
      </w:r>
      <w:r w:rsidRPr="00E26D7C">
        <w:rPr>
          <w:rFonts w:ascii="ＭＳ 明朝" w:hAnsi="ＭＳ 明朝" w:cs="Times New Roman" w:hint="eastAsia"/>
          <w:kern w:val="0"/>
          <w:szCs w:val="24"/>
        </w:rPr>
        <w:t>に向けて</w:t>
      </w:r>
      <w:r w:rsidRPr="00E26D7C">
        <w:rPr>
          <w:rFonts w:ascii="ＭＳ 明朝" w:hAnsi="ＭＳ 明朝" w:cs="Times New Roman"/>
          <w:kern w:val="0"/>
          <w:szCs w:val="24"/>
        </w:rPr>
        <w:t>必要な</w:t>
      </w:r>
      <w:r w:rsidRPr="00E26D7C">
        <w:rPr>
          <w:rFonts w:ascii="ＭＳ 明朝" w:hAnsi="ＭＳ 明朝" w:cs="Times New Roman" w:hint="eastAsia"/>
          <w:kern w:val="0"/>
          <w:szCs w:val="24"/>
        </w:rPr>
        <w:t>情報</w:t>
      </w:r>
      <w:r w:rsidRPr="00E26D7C">
        <w:rPr>
          <w:rFonts w:ascii="ＭＳ 明朝" w:hAnsi="ＭＳ 明朝" w:cs="Times New Roman"/>
          <w:kern w:val="0"/>
          <w:szCs w:val="24"/>
        </w:rPr>
        <w:t>システム</w:t>
      </w:r>
      <w:r w:rsidRPr="00E26D7C">
        <w:rPr>
          <w:rFonts w:ascii="ＭＳ 明朝" w:hAnsi="ＭＳ 明朝" w:cs="Times New Roman" w:hint="eastAsia"/>
          <w:kern w:val="0"/>
          <w:szCs w:val="24"/>
        </w:rPr>
        <w:t>の</w:t>
      </w:r>
      <w:r w:rsidRPr="00E26D7C">
        <w:rPr>
          <w:rFonts w:ascii="ＭＳ 明朝" w:hAnsi="ＭＳ 明朝" w:cs="Times New Roman"/>
          <w:kern w:val="0"/>
          <w:szCs w:val="24"/>
        </w:rPr>
        <w:t>整備等に</w:t>
      </w:r>
      <w:r w:rsidRPr="00E26D7C">
        <w:rPr>
          <w:rFonts w:ascii="ＭＳ 明朝" w:hAnsi="ＭＳ 明朝" w:cs="Times New Roman" w:hint="eastAsia"/>
          <w:kern w:val="0"/>
          <w:szCs w:val="24"/>
        </w:rPr>
        <w:t>取り組む。</w:t>
      </w:r>
    </w:p>
    <w:p w14:paraId="7D2D0D16" w14:textId="77777777" w:rsidR="008D25BE" w:rsidRPr="00E26D7C" w:rsidRDefault="008D25BE" w:rsidP="008D25BE">
      <w:pPr>
        <w:ind w:firstLineChars="100" w:firstLine="240"/>
        <w:rPr>
          <w:rFonts w:ascii="ＭＳ 明朝" w:hAnsi="ＭＳ 明朝" w:cs="Times New Roman"/>
          <w:kern w:val="0"/>
          <w:szCs w:val="24"/>
        </w:rPr>
      </w:pPr>
    </w:p>
    <w:p w14:paraId="445BEF3E" w14:textId="648DF4F0" w:rsidR="008D25BE" w:rsidRPr="00E26D7C" w:rsidRDefault="008D25BE" w:rsidP="00AF6F65">
      <w:pPr>
        <w:rPr>
          <w:rFonts w:ascii="ＭＳ 明朝" w:hAnsi="ＭＳ 明朝" w:cs="Times New Roman"/>
          <w:kern w:val="0"/>
          <w:szCs w:val="24"/>
        </w:rPr>
      </w:pPr>
      <w:r w:rsidRPr="00E26D7C">
        <w:rPr>
          <w:rFonts w:ascii="ＭＳ 明朝" w:hAnsi="ＭＳ 明朝" w:cs="Times New Roman" w:hint="eastAsia"/>
          <w:kern w:val="0"/>
          <w:szCs w:val="24"/>
        </w:rPr>
        <w:t>エ</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印鑑証明書</w:t>
      </w:r>
    </w:p>
    <w:p w14:paraId="15F5E6E2" w14:textId="097AB070"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印鑑証明書（個人）は、文書の真正性等を証明することを目的として発行されており、法令に基づく約</w:t>
      </w:r>
      <w:r w:rsidRPr="00E26D7C">
        <w:rPr>
          <w:rFonts w:ascii="ＭＳ 明朝" w:hAnsi="ＭＳ 明朝" w:cs="Times New Roman"/>
          <w:kern w:val="0"/>
          <w:szCs w:val="24"/>
        </w:rPr>
        <w:t>100種類以上の国の行政手続において提出を</w:t>
      </w:r>
      <w:r w:rsidR="00E27FB1">
        <w:rPr>
          <w:rFonts w:ascii="ＭＳ 明朝" w:hAnsi="ＭＳ 明朝" w:cs="Times New Roman"/>
          <w:kern w:val="0"/>
          <w:szCs w:val="24"/>
        </w:rPr>
        <w:t>求める</w:t>
      </w:r>
      <w:r w:rsidRPr="00E26D7C">
        <w:rPr>
          <w:rFonts w:ascii="ＭＳ 明朝" w:hAnsi="ＭＳ 明朝" w:cs="Times New Roman"/>
          <w:kern w:val="0"/>
          <w:szCs w:val="24"/>
        </w:rPr>
        <w:t>こととなっているが、</w:t>
      </w:r>
      <w:r w:rsidR="00346871">
        <w:rPr>
          <w:rFonts w:ascii="ＭＳ 明朝" w:hAnsi="ＭＳ 明朝" w:cs="Times New Roman"/>
          <w:kern w:val="0"/>
          <w:szCs w:val="24"/>
        </w:rPr>
        <w:t>マイナンバーカード</w:t>
      </w:r>
      <w:r w:rsidRPr="00E26D7C">
        <w:rPr>
          <w:rFonts w:ascii="ＭＳ 明朝" w:hAnsi="ＭＳ 明朝" w:cs="Times New Roman"/>
          <w:kern w:val="0"/>
          <w:szCs w:val="24"/>
        </w:rPr>
        <w:t>の公的個人認証機能の活用等によって本人確認を行うことで、添付書類の省略が可能である。印鑑証明書（個人）の添付を</w:t>
      </w:r>
      <w:r w:rsidR="00E27FB1">
        <w:rPr>
          <w:rFonts w:ascii="ＭＳ 明朝" w:hAnsi="ＭＳ 明朝" w:cs="Times New Roman"/>
          <w:kern w:val="0"/>
          <w:szCs w:val="24"/>
        </w:rPr>
        <w:t>求める</w:t>
      </w:r>
      <w:r w:rsidRPr="00E26D7C">
        <w:rPr>
          <w:rFonts w:ascii="ＭＳ 明朝" w:hAnsi="ＭＳ 明朝" w:cs="Times New Roman"/>
          <w:kern w:val="0"/>
          <w:szCs w:val="24"/>
        </w:rPr>
        <w:t>こととなっている手続のうち、約20種類の行政手続において、添付の不要化又は省略を実施済み若しくは実施予定であり、約80種類の行政手続において、添付書類に係る情報を入手できれば省略可能としている。</w:t>
      </w:r>
    </w:p>
    <w:p w14:paraId="15A718E9" w14:textId="7EFEDC9B" w:rsidR="008D25BE" w:rsidRPr="00E26D7C" w:rsidRDefault="008D25BE" w:rsidP="0077518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また、印鑑証明書（法人）は、同様に文書の真正性等を証明することを目的として、年間約</w:t>
      </w:r>
      <w:r>
        <w:rPr>
          <w:rFonts w:ascii="ＭＳ 明朝" w:hAnsi="ＭＳ 明朝" w:cs="Times New Roman" w:hint="eastAsia"/>
          <w:kern w:val="0"/>
          <w:szCs w:val="24"/>
        </w:rPr>
        <w:t>1</w:t>
      </w:r>
      <w:r>
        <w:rPr>
          <w:rFonts w:ascii="ＭＳ 明朝" w:hAnsi="ＭＳ 明朝" w:cs="Times New Roman"/>
          <w:kern w:val="0"/>
          <w:szCs w:val="24"/>
        </w:rPr>
        <w:t>,</w:t>
      </w:r>
      <w:r w:rsidR="00441D63">
        <w:rPr>
          <w:rFonts w:ascii="ＭＳ 明朝" w:hAnsi="ＭＳ 明朝" w:cs="Times New Roman"/>
          <w:kern w:val="0"/>
          <w:szCs w:val="24"/>
        </w:rPr>
        <w:t>240</w:t>
      </w:r>
      <w:r w:rsidRPr="00E26D7C">
        <w:rPr>
          <w:rFonts w:ascii="ＭＳ 明朝" w:hAnsi="ＭＳ 明朝" w:cs="Times New Roman"/>
          <w:kern w:val="0"/>
          <w:szCs w:val="24"/>
        </w:rPr>
        <w:t>万件（</w:t>
      </w:r>
      <w:r w:rsidR="00806B31">
        <w:rPr>
          <w:rFonts w:ascii="ＭＳ 明朝" w:hAnsi="ＭＳ 明朝" w:cs="Times New Roman" w:hint="eastAsia"/>
          <w:kern w:val="0"/>
          <w:szCs w:val="24"/>
        </w:rPr>
        <w:t>2</w:t>
      </w:r>
      <w:r w:rsidR="00806B31">
        <w:rPr>
          <w:rFonts w:ascii="ＭＳ 明朝" w:hAnsi="ＭＳ 明朝" w:cs="Times New Roman"/>
          <w:kern w:val="0"/>
          <w:szCs w:val="24"/>
        </w:rPr>
        <w:t>021</w:t>
      </w:r>
      <w:r w:rsidR="00C25D48">
        <w:rPr>
          <w:rFonts w:ascii="ＭＳ 明朝" w:hAnsi="ＭＳ 明朝" w:cs="Times New Roman" w:hint="eastAsia"/>
          <w:kern w:val="0"/>
          <w:szCs w:val="24"/>
        </w:rPr>
        <w:t>年</w:t>
      </w:r>
      <w:r w:rsidR="00AF6F65">
        <w:rPr>
          <w:rFonts w:ascii="ＭＳ 明朝" w:hAnsi="ＭＳ 明朝" w:cs="Times New Roman" w:hint="eastAsia"/>
          <w:kern w:val="0"/>
          <w:szCs w:val="24"/>
        </w:rPr>
        <w:t>（</w:t>
      </w:r>
      <w:r w:rsidR="00806B31">
        <w:rPr>
          <w:rFonts w:ascii="ＭＳ 明朝" w:hAnsi="ＭＳ 明朝" w:cs="Times New Roman" w:hint="eastAsia"/>
          <w:kern w:val="0"/>
          <w:szCs w:val="24"/>
        </w:rPr>
        <w:t>令和３</w:t>
      </w:r>
      <w:r w:rsidR="00AF6F65">
        <w:rPr>
          <w:rFonts w:ascii="ＭＳ 明朝" w:hAnsi="ＭＳ 明朝" w:cs="Times New Roman" w:hint="eastAsia"/>
          <w:kern w:val="0"/>
          <w:szCs w:val="24"/>
        </w:rPr>
        <w:t>年）</w:t>
      </w:r>
      <w:r w:rsidRPr="00E26D7C">
        <w:rPr>
          <w:rFonts w:ascii="ＭＳ 明朝" w:hAnsi="ＭＳ 明朝" w:cs="Times New Roman"/>
          <w:kern w:val="0"/>
          <w:szCs w:val="24"/>
        </w:rPr>
        <w:t>）が発行されており</w:t>
      </w:r>
      <w:r w:rsidR="00454685">
        <w:rPr>
          <w:rStyle w:val="aff7"/>
          <w:rFonts w:ascii="ＭＳ 明朝" w:hAnsi="ＭＳ 明朝" w:cs="Times New Roman"/>
          <w:kern w:val="0"/>
          <w:szCs w:val="24"/>
        </w:rPr>
        <w:footnoteReference w:id="8"/>
      </w:r>
      <w:r w:rsidRPr="00E26D7C">
        <w:rPr>
          <w:rFonts w:ascii="ＭＳ 明朝" w:hAnsi="ＭＳ 明朝" w:cs="Times New Roman"/>
          <w:kern w:val="0"/>
          <w:szCs w:val="24"/>
        </w:rPr>
        <w:t>、法令に基づく約140種類以上の国の行政手続において提出を</w:t>
      </w:r>
      <w:r w:rsidR="00E27FB1">
        <w:rPr>
          <w:rFonts w:ascii="ＭＳ 明朝" w:hAnsi="ＭＳ 明朝" w:cs="Times New Roman"/>
          <w:kern w:val="0"/>
          <w:szCs w:val="24"/>
        </w:rPr>
        <w:t>求める</w:t>
      </w:r>
      <w:r w:rsidRPr="00E26D7C">
        <w:rPr>
          <w:rFonts w:ascii="ＭＳ 明朝" w:hAnsi="ＭＳ 明朝" w:cs="Times New Roman"/>
          <w:kern w:val="0"/>
          <w:szCs w:val="24"/>
        </w:rPr>
        <w:t>こととなっているが、商業登記電子証明書の送信を受けて情報を確認することで、添付書類の省略が可能である。印鑑証明書（法人）の添付を</w:t>
      </w:r>
      <w:r w:rsidR="00E27FB1">
        <w:rPr>
          <w:rFonts w:ascii="ＭＳ 明朝" w:hAnsi="ＭＳ 明朝" w:cs="Times New Roman"/>
          <w:kern w:val="0"/>
          <w:szCs w:val="24"/>
        </w:rPr>
        <w:t>求める</w:t>
      </w:r>
      <w:r w:rsidRPr="00E26D7C">
        <w:rPr>
          <w:rFonts w:ascii="ＭＳ 明朝" w:hAnsi="ＭＳ 明朝" w:cs="Times New Roman"/>
          <w:kern w:val="0"/>
          <w:szCs w:val="24"/>
        </w:rPr>
        <w:t>こととなっている手続のうち、約20種類の行政手続において、添付の不要化又は省略を実施済み若しくは実施予定であり、約100種類の行政手続において、添付書類に係る情報を入手できれば省略可能とし</w:t>
      </w:r>
      <w:r w:rsidRPr="00E26D7C">
        <w:rPr>
          <w:rFonts w:ascii="ＭＳ 明朝" w:hAnsi="ＭＳ 明朝" w:cs="Times New Roman" w:hint="eastAsia"/>
          <w:kern w:val="0"/>
          <w:szCs w:val="24"/>
        </w:rPr>
        <w:t>ている。</w:t>
      </w:r>
    </w:p>
    <w:p w14:paraId="46736DF3" w14:textId="1AAAD772" w:rsidR="008D25BE"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このような仕組みを活用して、</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は、順次、添付書類の省略に向けて必要な情報システムの整備等に取り組む。</w:t>
      </w:r>
    </w:p>
    <w:p w14:paraId="554DCBCF" w14:textId="77777777" w:rsidR="008D25BE" w:rsidRPr="00E26D7C" w:rsidRDefault="008D25BE" w:rsidP="00AF6F65">
      <w:pPr>
        <w:rPr>
          <w:rFonts w:ascii="ＭＳ 明朝" w:hAnsi="ＭＳ 明朝" w:cs="Times New Roman"/>
          <w:kern w:val="0"/>
          <w:szCs w:val="24"/>
        </w:rPr>
      </w:pPr>
    </w:p>
    <w:p w14:paraId="24909772" w14:textId="60763034" w:rsidR="008D25BE" w:rsidRPr="00E26D7C" w:rsidRDefault="008D25BE" w:rsidP="00AF6F65">
      <w:pPr>
        <w:rPr>
          <w:rFonts w:ascii="ＭＳ 明朝" w:hAnsi="ＭＳ 明朝" w:cs="Times New Roman"/>
          <w:kern w:val="0"/>
          <w:szCs w:val="24"/>
        </w:rPr>
      </w:pPr>
      <w:r w:rsidRPr="00E26D7C">
        <w:rPr>
          <w:rFonts w:ascii="ＭＳ 明朝" w:hAnsi="ＭＳ 明朝" w:cs="Times New Roman" w:hint="eastAsia"/>
          <w:kern w:val="0"/>
          <w:szCs w:val="24"/>
        </w:rPr>
        <w:t>オ</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所得証明書・納税証明書等</w:t>
      </w:r>
    </w:p>
    <w:p w14:paraId="5A0EC2AF" w14:textId="0CFAB7D7"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所得証明書・納税証明書等の提出を</w:t>
      </w:r>
      <w:r w:rsidR="00E27FB1">
        <w:rPr>
          <w:rFonts w:ascii="ＭＳ 明朝" w:hAnsi="ＭＳ 明朝" w:cs="Times New Roman" w:hint="eastAsia"/>
          <w:kern w:val="0"/>
          <w:szCs w:val="24"/>
        </w:rPr>
        <w:t>求める</w:t>
      </w:r>
      <w:r w:rsidRPr="00E26D7C">
        <w:rPr>
          <w:rFonts w:ascii="ＭＳ 明朝" w:hAnsi="ＭＳ 明朝" w:cs="Times New Roman" w:hint="eastAsia"/>
          <w:kern w:val="0"/>
          <w:szCs w:val="24"/>
        </w:rPr>
        <w:t>こととなっている法令に基づく国の行政手続は約</w:t>
      </w:r>
      <w:r w:rsidR="000572C5">
        <w:rPr>
          <w:rFonts w:ascii="ＭＳ 明朝" w:hAnsi="ＭＳ 明朝" w:cs="Times New Roman" w:hint="eastAsia"/>
          <w:kern w:val="0"/>
          <w:szCs w:val="24"/>
        </w:rPr>
        <w:t>1</w:t>
      </w:r>
      <w:r w:rsidR="000572C5">
        <w:rPr>
          <w:rFonts w:ascii="ＭＳ 明朝" w:hAnsi="ＭＳ 明朝" w:cs="Times New Roman"/>
          <w:kern w:val="0"/>
          <w:szCs w:val="24"/>
        </w:rPr>
        <w:t>90</w:t>
      </w:r>
      <w:r w:rsidRPr="00E26D7C">
        <w:rPr>
          <w:rFonts w:ascii="ＭＳ 明朝" w:hAnsi="ＭＳ 明朝" w:cs="Times New Roman"/>
          <w:kern w:val="0"/>
          <w:szCs w:val="24"/>
        </w:rPr>
        <w:t>種類以上あり、そのうち、添付書類の不要化又は省略を実施済み若しくは実施予定の行政手続は約</w:t>
      </w:r>
      <w:r w:rsidR="002642C8">
        <w:rPr>
          <w:rFonts w:ascii="ＭＳ 明朝" w:hAnsi="ＭＳ 明朝" w:cs="Times New Roman"/>
          <w:kern w:val="0"/>
          <w:szCs w:val="24"/>
        </w:rPr>
        <w:t>20</w:t>
      </w:r>
      <w:r w:rsidRPr="00E26D7C">
        <w:rPr>
          <w:rFonts w:ascii="ＭＳ 明朝" w:hAnsi="ＭＳ 明朝" w:cs="Times New Roman"/>
          <w:kern w:val="0"/>
          <w:szCs w:val="24"/>
        </w:rPr>
        <w:t>種類、添付書類に係る情報を入手できれば省略可能とする行政手続は約</w:t>
      </w:r>
      <w:r w:rsidR="002642C8">
        <w:rPr>
          <w:rFonts w:ascii="ＭＳ 明朝" w:hAnsi="ＭＳ 明朝" w:cs="Times New Roman"/>
          <w:kern w:val="0"/>
          <w:szCs w:val="24"/>
        </w:rPr>
        <w:t>160</w:t>
      </w:r>
      <w:r w:rsidRPr="00E26D7C">
        <w:rPr>
          <w:rFonts w:ascii="ＭＳ 明朝" w:hAnsi="ＭＳ 明朝" w:cs="Times New Roman"/>
          <w:kern w:val="0"/>
          <w:szCs w:val="24"/>
        </w:rPr>
        <w:t>種類となっている。</w:t>
      </w:r>
    </w:p>
    <w:p w14:paraId="034F9E5A" w14:textId="47D09211"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国税関係情報（納税額、所得金額、未納の税額がないこと等）に関する証明書については、電子納税証明書としてデジタル化が実現しており、さらに、一部の手続については、</w:t>
      </w:r>
      <w:r w:rsidR="00930F01">
        <w:rPr>
          <w:rFonts w:ascii="ＭＳ 明朝" w:hAnsi="ＭＳ 明朝" w:cs="Times New Roman"/>
          <w:kern w:val="0"/>
          <w:szCs w:val="24"/>
        </w:rPr>
        <w:t>202</w:t>
      </w:r>
      <w:r w:rsidR="007962F1">
        <w:rPr>
          <w:rFonts w:ascii="ＭＳ 明朝" w:hAnsi="ＭＳ 明朝" w:cs="Times New Roman" w:hint="eastAsia"/>
          <w:kern w:val="0"/>
          <w:szCs w:val="24"/>
        </w:rPr>
        <w:t>3</w:t>
      </w:r>
      <w:r w:rsidR="00930F01">
        <w:rPr>
          <w:rFonts w:ascii="ＭＳ 明朝" w:hAnsi="ＭＳ 明朝" w:cs="Times New Roman"/>
          <w:kern w:val="0"/>
          <w:szCs w:val="24"/>
        </w:rPr>
        <w:t>年</w:t>
      </w:r>
      <w:r w:rsidR="00817D32">
        <w:rPr>
          <w:rFonts w:ascii="ＭＳ 明朝" w:hAnsi="ＭＳ 明朝" w:cs="Times New Roman" w:hint="eastAsia"/>
          <w:kern w:val="0"/>
          <w:szCs w:val="24"/>
        </w:rPr>
        <w:t>（令和</w:t>
      </w:r>
      <w:r w:rsidR="007962F1">
        <w:rPr>
          <w:rFonts w:ascii="ＭＳ 明朝" w:hAnsi="ＭＳ 明朝" w:cs="Times New Roman" w:hint="eastAsia"/>
          <w:kern w:val="0"/>
          <w:szCs w:val="24"/>
        </w:rPr>
        <w:t>５</w:t>
      </w:r>
      <w:r w:rsidR="00817D32">
        <w:rPr>
          <w:rFonts w:ascii="ＭＳ 明朝" w:hAnsi="ＭＳ 明朝" w:cs="Times New Roman" w:hint="eastAsia"/>
          <w:kern w:val="0"/>
          <w:szCs w:val="24"/>
        </w:rPr>
        <w:t>年）</w:t>
      </w:r>
      <w:r w:rsidR="008E1CBC">
        <w:rPr>
          <w:rFonts w:ascii="ＭＳ 明朝" w:hAnsi="ＭＳ 明朝" w:cs="Times New Roman" w:hint="eastAsia"/>
          <w:kern w:val="0"/>
          <w:szCs w:val="24"/>
        </w:rPr>
        <w:t>１月</w:t>
      </w:r>
      <w:r w:rsidRPr="00E26D7C">
        <w:rPr>
          <w:rFonts w:ascii="ＭＳ 明朝" w:hAnsi="ＭＳ 明朝" w:cs="Times New Roman" w:hint="eastAsia"/>
          <w:kern w:val="0"/>
          <w:szCs w:val="24"/>
        </w:rPr>
        <w:t>から</w:t>
      </w:r>
      <w:r w:rsidRPr="00E26D7C">
        <w:rPr>
          <w:rFonts w:ascii="ＭＳ 明朝" w:hAnsi="ＭＳ 明朝" w:cs="Times New Roman"/>
          <w:kern w:val="0"/>
          <w:szCs w:val="24"/>
        </w:rPr>
        <w:t>、行政機関間の情報連携による添付書類の省略が</w:t>
      </w:r>
      <w:r w:rsidRPr="00E26D7C">
        <w:rPr>
          <w:rFonts w:ascii="ＭＳ 明朝" w:hAnsi="ＭＳ 明朝" w:cs="Times New Roman" w:hint="eastAsia"/>
          <w:kern w:val="0"/>
          <w:szCs w:val="24"/>
        </w:rPr>
        <w:t>開始され</w:t>
      </w:r>
      <w:r w:rsidR="008E1CBC">
        <w:rPr>
          <w:rFonts w:ascii="ＭＳ 明朝" w:hAnsi="ＭＳ 明朝" w:cs="Times New Roman" w:hint="eastAsia"/>
          <w:kern w:val="0"/>
          <w:szCs w:val="24"/>
        </w:rPr>
        <w:t>た。</w:t>
      </w:r>
    </w:p>
    <w:p w14:paraId="207A8FF4" w14:textId="788F732E"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地方税関係情報（住民税の課税情報又はその算定の基礎となる収入情報）に関する証明書については、</w:t>
      </w:r>
      <w:r w:rsidR="007F4C9C">
        <w:rPr>
          <w:rFonts w:ascii="ＭＳ 明朝" w:hAnsi="ＭＳ 明朝" w:cs="Times New Roman" w:hint="eastAsia"/>
          <w:kern w:val="0"/>
          <w:szCs w:val="24"/>
        </w:rPr>
        <w:t>マイナンバー</w:t>
      </w:r>
      <w:r w:rsidRPr="00E26D7C">
        <w:rPr>
          <w:rFonts w:ascii="ＭＳ 明朝" w:hAnsi="ＭＳ 明朝" w:cs="Times New Roman" w:hint="eastAsia"/>
          <w:kern w:val="0"/>
          <w:szCs w:val="24"/>
        </w:rPr>
        <w:t>法に規定されている事務では、マイナンバ</w:t>
      </w:r>
      <w:r w:rsidR="000C627C">
        <w:rPr>
          <w:rFonts w:ascii="ＭＳ 明朝" w:hAnsi="ＭＳ 明朝" w:cs="Times New Roman" w:hint="eastAsia"/>
          <w:kern w:val="0"/>
          <w:szCs w:val="24"/>
        </w:rPr>
        <w:t>ー</w:t>
      </w:r>
      <w:r w:rsidRPr="00E26D7C">
        <w:rPr>
          <w:rFonts w:ascii="ＭＳ 明朝" w:hAnsi="ＭＳ 明朝" w:cs="Times New Roman" w:hint="eastAsia"/>
          <w:kern w:val="0"/>
          <w:szCs w:val="24"/>
        </w:rPr>
        <w:t>制度における情報連携により情報を取得して確認することで、添付書類の省略が可能となっている。</w:t>
      </w:r>
    </w:p>
    <w:p w14:paraId="18F15265" w14:textId="2717E64A" w:rsidR="008D25BE"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lastRenderedPageBreak/>
        <w:t>このような仕組みを活用して、</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は、所得証明書・納税証明書等の提出の不要化に取り組む。</w:t>
      </w:r>
    </w:p>
    <w:p w14:paraId="7CF2B37F" w14:textId="77777777" w:rsidR="008D25BE" w:rsidRPr="00E26D7C" w:rsidRDefault="008D25BE" w:rsidP="00AF6F65">
      <w:pPr>
        <w:ind w:firstLineChars="100" w:firstLine="240"/>
        <w:rPr>
          <w:rFonts w:ascii="ＭＳ 明朝" w:hAnsi="ＭＳ 明朝" w:cs="Times New Roman"/>
          <w:kern w:val="0"/>
          <w:szCs w:val="24"/>
        </w:rPr>
      </w:pPr>
    </w:p>
    <w:p w14:paraId="05DD01EE" w14:textId="2DA083E6" w:rsidR="008D25BE" w:rsidRPr="00E26D7C" w:rsidRDefault="008D25BE" w:rsidP="00AF6F65">
      <w:pPr>
        <w:rPr>
          <w:rFonts w:ascii="ＭＳ 明朝" w:hAnsi="ＭＳ 明朝" w:cs="Times New Roman"/>
          <w:kern w:val="0"/>
          <w:szCs w:val="24"/>
        </w:rPr>
      </w:pPr>
      <w:r w:rsidRPr="00E26D7C">
        <w:rPr>
          <w:rFonts w:ascii="ＭＳ 明朝" w:hAnsi="ＭＳ 明朝" w:cs="Times New Roman" w:hint="eastAsia"/>
          <w:kern w:val="0"/>
          <w:szCs w:val="24"/>
        </w:rPr>
        <w:t>カ</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定款等</w:t>
      </w:r>
    </w:p>
    <w:p w14:paraId="0A9FC56E" w14:textId="19BF2213"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定款、決算書又は各種資格証明書（以下「定款等」という。）の提出を</w:t>
      </w:r>
      <w:r w:rsidR="00E27FB1">
        <w:rPr>
          <w:rFonts w:ascii="ＭＳ 明朝" w:hAnsi="ＭＳ 明朝" w:cs="Times New Roman" w:hint="eastAsia"/>
          <w:kern w:val="0"/>
          <w:szCs w:val="24"/>
        </w:rPr>
        <w:t>求める</w:t>
      </w:r>
      <w:r w:rsidRPr="00E26D7C">
        <w:rPr>
          <w:rFonts w:ascii="ＭＳ 明朝" w:hAnsi="ＭＳ 明朝" w:cs="Times New Roman" w:hint="eastAsia"/>
          <w:kern w:val="0"/>
          <w:szCs w:val="24"/>
        </w:rPr>
        <w:t>こととなっている法令に基づく</w:t>
      </w:r>
      <w:r w:rsidR="00034090">
        <w:rPr>
          <w:rFonts w:ascii="ＭＳ 明朝" w:hAnsi="ＭＳ 明朝" w:cs="Times New Roman" w:hint="eastAsia"/>
          <w:kern w:val="0"/>
          <w:szCs w:val="24"/>
        </w:rPr>
        <w:t>国</w:t>
      </w:r>
      <w:r w:rsidRPr="00E26D7C">
        <w:rPr>
          <w:rFonts w:ascii="ＭＳ 明朝" w:hAnsi="ＭＳ 明朝" w:cs="Times New Roman" w:hint="eastAsia"/>
          <w:kern w:val="0"/>
          <w:szCs w:val="24"/>
        </w:rPr>
        <w:t>の行政手続は約</w:t>
      </w:r>
      <w:r w:rsidRPr="00E26D7C">
        <w:rPr>
          <w:rFonts w:ascii="ＭＳ 明朝" w:hAnsi="ＭＳ 明朝" w:cs="Times New Roman"/>
          <w:kern w:val="0"/>
          <w:szCs w:val="24"/>
        </w:rPr>
        <w:t>2,400種類以上あり、そのうち、添付書類の不要化又は省略を実施済み若しくは実施予定の行政手続は約60種類、添付書類に係る情報を入手できれば省略可能とする手続は約2,000種類となっている。</w:t>
      </w:r>
    </w:p>
    <w:p w14:paraId="2E65C8C1" w14:textId="3224D58B" w:rsidR="008D25BE"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定款等の提出については、</w:t>
      </w:r>
      <w:r w:rsidRPr="00E26D7C">
        <w:rPr>
          <w:rFonts w:ascii="ＭＳ 明朝" w:hAnsi="ＭＳ 明朝" w:cs="Times New Roman"/>
          <w:kern w:val="0"/>
          <w:szCs w:val="24"/>
        </w:rPr>
        <w:t>スキャン等によ</w:t>
      </w:r>
      <w:r w:rsidRPr="00E26D7C">
        <w:rPr>
          <w:rFonts w:ascii="ＭＳ 明朝" w:hAnsi="ＭＳ 明朝" w:cs="Times New Roman" w:hint="eastAsia"/>
          <w:kern w:val="0"/>
          <w:szCs w:val="24"/>
        </w:rPr>
        <w:t>る</w:t>
      </w:r>
      <w:r w:rsidR="00AF6F65">
        <w:rPr>
          <w:rFonts w:ascii="ＭＳ 明朝" w:hAnsi="ＭＳ 明朝" w:cs="Times New Roman"/>
          <w:kern w:val="0"/>
          <w:szCs w:val="24"/>
        </w:rPr>
        <w:t>イメージ</w:t>
      </w:r>
      <w:r w:rsidR="00515C9C">
        <w:rPr>
          <w:rFonts w:ascii="ＭＳ 明朝" w:hAnsi="ＭＳ 明朝" w:cs="Times New Roman"/>
          <w:kern w:val="0"/>
          <w:szCs w:val="24"/>
        </w:rPr>
        <w:t>データ</w:t>
      </w:r>
      <w:r w:rsidRPr="00E26D7C">
        <w:rPr>
          <w:rFonts w:ascii="ＭＳ 明朝" w:hAnsi="ＭＳ 明朝" w:cs="Times New Roman" w:hint="eastAsia"/>
          <w:kern w:val="0"/>
          <w:szCs w:val="24"/>
        </w:rPr>
        <w:t>等の</w:t>
      </w:r>
      <w:r w:rsidRPr="00E26D7C">
        <w:rPr>
          <w:rFonts w:ascii="ＭＳ 明朝" w:hAnsi="ＭＳ 明朝" w:cs="Times New Roman"/>
          <w:kern w:val="0"/>
          <w:szCs w:val="24"/>
        </w:rPr>
        <w:t>提出</w:t>
      </w:r>
      <w:r w:rsidRPr="00E26D7C">
        <w:rPr>
          <w:rFonts w:ascii="ＭＳ 明朝" w:hAnsi="ＭＳ 明朝" w:cs="Times New Roman" w:hint="eastAsia"/>
          <w:kern w:val="0"/>
          <w:szCs w:val="24"/>
        </w:rPr>
        <w:t>を</w:t>
      </w:r>
      <w:r w:rsidRPr="00E26D7C">
        <w:rPr>
          <w:rFonts w:ascii="ＭＳ 明朝" w:hAnsi="ＭＳ 明朝" w:cs="Times New Roman"/>
          <w:kern w:val="0"/>
          <w:szCs w:val="24"/>
        </w:rPr>
        <w:t>可能</w:t>
      </w:r>
      <w:r w:rsidRPr="00E26D7C">
        <w:rPr>
          <w:rFonts w:ascii="ＭＳ 明朝" w:hAnsi="ＭＳ 明朝" w:cs="Times New Roman" w:hint="eastAsia"/>
          <w:kern w:val="0"/>
          <w:szCs w:val="24"/>
        </w:rPr>
        <w:t>としている</w:t>
      </w:r>
      <w:r w:rsidRPr="00E26D7C">
        <w:rPr>
          <w:rFonts w:ascii="ＭＳ 明朝" w:hAnsi="ＭＳ 明朝" w:cs="Times New Roman"/>
          <w:kern w:val="0"/>
          <w:szCs w:val="24"/>
        </w:rPr>
        <w:t>手続</w:t>
      </w:r>
      <w:r w:rsidRPr="00E26D7C">
        <w:rPr>
          <w:rFonts w:ascii="ＭＳ 明朝" w:hAnsi="ＭＳ 明朝" w:cs="Times New Roman" w:hint="eastAsia"/>
          <w:kern w:val="0"/>
          <w:szCs w:val="24"/>
        </w:rPr>
        <w:t>がある</w:t>
      </w:r>
      <w:r w:rsidRPr="00E26D7C">
        <w:rPr>
          <w:rFonts w:ascii="ＭＳ 明朝" w:hAnsi="ＭＳ 明朝" w:cs="Times New Roman"/>
          <w:kern w:val="0"/>
          <w:szCs w:val="24"/>
        </w:rPr>
        <w:t>ほか、</w:t>
      </w:r>
      <w:r w:rsidR="002C31FC">
        <w:rPr>
          <w:rFonts w:ascii="ＭＳ 明朝" w:hAnsi="ＭＳ 明朝" w:cs="Times New Roman" w:hint="eastAsia"/>
          <w:kern w:val="0"/>
          <w:szCs w:val="24"/>
        </w:rPr>
        <w:t>ウェブ</w:t>
      </w:r>
      <w:r w:rsidRPr="00E26D7C">
        <w:rPr>
          <w:rFonts w:ascii="ＭＳ 明朝" w:hAnsi="ＭＳ 明朝" w:cs="Times New Roman"/>
          <w:kern w:val="0"/>
          <w:szCs w:val="24"/>
        </w:rPr>
        <w:t>サイトでの確認の方法による添付</w:t>
      </w:r>
      <w:r w:rsidRPr="00E26D7C">
        <w:rPr>
          <w:rFonts w:ascii="ＭＳ 明朝" w:hAnsi="ＭＳ 明朝" w:cs="Times New Roman" w:hint="eastAsia"/>
          <w:kern w:val="0"/>
          <w:szCs w:val="24"/>
        </w:rPr>
        <w:t>書類の</w:t>
      </w:r>
      <w:r w:rsidRPr="00E26D7C">
        <w:rPr>
          <w:rFonts w:ascii="ＭＳ 明朝" w:hAnsi="ＭＳ 明朝" w:cs="Times New Roman"/>
          <w:kern w:val="0"/>
          <w:szCs w:val="24"/>
        </w:rPr>
        <w:t>省略を予定している手続があ</w:t>
      </w:r>
      <w:r w:rsidRPr="00E26D7C">
        <w:rPr>
          <w:rFonts w:ascii="ＭＳ 明朝" w:hAnsi="ＭＳ 明朝" w:cs="Times New Roman" w:hint="eastAsia"/>
          <w:kern w:val="0"/>
          <w:szCs w:val="24"/>
        </w:rPr>
        <w:t>り</w:t>
      </w:r>
      <w:r w:rsidRPr="00E26D7C">
        <w:rPr>
          <w:rFonts w:ascii="ＭＳ 明朝" w:hAnsi="ＭＳ 明朝" w:cs="Times New Roman"/>
          <w:kern w:val="0"/>
          <w:szCs w:val="24"/>
        </w:rPr>
        <w:t>、</w:t>
      </w:r>
      <w:r w:rsidR="005D2D95">
        <w:rPr>
          <w:rFonts w:ascii="ＭＳ 明朝" w:hAnsi="ＭＳ 明朝" w:cs="Times New Roman"/>
          <w:kern w:val="0"/>
          <w:szCs w:val="24"/>
        </w:rPr>
        <w:t>各府省庁</w:t>
      </w:r>
      <w:r w:rsidRPr="00E26D7C">
        <w:rPr>
          <w:rFonts w:ascii="ＭＳ 明朝" w:hAnsi="ＭＳ 明朝" w:cs="Times New Roman"/>
          <w:kern w:val="0"/>
          <w:szCs w:val="24"/>
        </w:rPr>
        <w:t>は、このような方法による定款</w:t>
      </w:r>
      <w:r w:rsidRPr="00E26D7C">
        <w:rPr>
          <w:rFonts w:ascii="ＭＳ 明朝" w:hAnsi="ＭＳ 明朝" w:cs="Times New Roman" w:hint="eastAsia"/>
          <w:kern w:val="0"/>
          <w:szCs w:val="24"/>
        </w:rPr>
        <w:t>等</w:t>
      </w:r>
      <w:r w:rsidRPr="00E26D7C">
        <w:rPr>
          <w:rFonts w:ascii="ＭＳ 明朝" w:hAnsi="ＭＳ 明朝" w:cs="Times New Roman"/>
          <w:kern w:val="0"/>
          <w:szCs w:val="24"/>
        </w:rPr>
        <w:t>の提出の不要化又はデジタル化に取り組む。</w:t>
      </w:r>
    </w:p>
    <w:p w14:paraId="11D36C02" w14:textId="77777777" w:rsidR="008D25BE" w:rsidRPr="00E26D7C" w:rsidRDefault="008D25BE" w:rsidP="008D25BE">
      <w:pPr>
        <w:rPr>
          <w:rFonts w:ascii="ＭＳ 明朝" w:hAnsi="ＭＳ 明朝" w:cs="Times New Roman"/>
          <w:kern w:val="0"/>
          <w:szCs w:val="24"/>
        </w:rPr>
      </w:pPr>
    </w:p>
    <w:p w14:paraId="76E33EAC" w14:textId="6085CB68" w:rsidR="008D25BE" w:rsidRPr="00E26D7C" w:rsidRDefault="008D25BE" w:rsidP="00AF6F65">
      <w:pPr>
        <w:rPr>
          <w:rFonts w:ascii="ＭＳ 明朝" w:hAnsi="ＭＳ 明朝" w:cs="Times New Roman"/>
          <w:kern w:val="0"/>
          <w:szCs w:val="24"/>
        </w:rPr>
      </w:pPr>
      <w:r w:rsidRPr="00E26D7C">
        <w:rPr>
          <w:rFonts w:ascii="ＭＳ 明朝" w:hAnsi="ＭＳ 明朝" w:cs="Times New Roman" w:hint="eastAsia"/>
          <w:kern w:val="0"/>
          <w:szCs w:val="24"/>
        </w:rPr>
        <w:t>キ</w:t>
      </w:r>
      <w:r w:rsidR="00DB12ED">
        <w:rPr>
          <w:rFonts w:ascii="ＭＳ 明朝" w:hAnsi="ＭＳ 明朝" w:cs="Times New Roman" w:hint="eastAsia"/>
          <w:kern w:val="0"/>
          <w:szCs w:val="24"/>
        </w:rPr>
        <w:t>．</w:t>
      </w:r>
      <w:r w:rsidRPr="00E26D7C">
        <w:rPr>
          <w:rFonts w:ascii="ＭＳ 明朝" w:hAnsi="ＭＳ 明朝" w:cs="Times New Roman"/>
          <w:kern w:val="0"/>
          <w:szCs w:val="24"/>
        </w:rPr>
        <w:t>その他の書面</w:t>
      </w:r>
    </w:p>
    <w:p w14:paraId="06E8444C" w14:textId="4A2103A5"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その他の書面の提出を</w:t>
      </w:r>
      <w:r w:rsidR="00E27FB1">
        <w:rPr>
          <w:rFonts w:ascii="ＭＳ 明朝" w:hAnsi="ＭＳ 明朝" w:cs="Times New Roman" w:hint="eastAsia"/>
          <w:kern w:val="0"/>
          <w:szCs w:val="24"/>
        </w:rPr>
        <w:t>求める</w:t>
      </w:r>
      <w:r w:rsidRPr="00E26D7C">
        <w:rPr>
          <w:rFonts w:ascii="ＭＳ 明朝" w:hAnsi="ＭＳ 明朝" w:cs="Times New Roman" w:hint="eastAsia"/>
          <w:kern w:val="0"/>
          <w:szCs w:val="24"/>
        </w:rPr>
        <w:t>こととなっている法令に基づく</w:t>
      </w:r>
      <w:r w:rsidR="00034090">
        <w:rPr>
          <w:rFonts w:ascii="ＭＳ 明朝" w:hAnsi="ＭＳ 明朝" w:cs="Times New Roman" w:hint="eastAsia"/>
          <w:kern w:val="0"/>
          <w:szCs w:val="24"/>
        </w:rPr>
        <w:t>国</w:t>
      </w:r>
      <w:r w:rsidRPr="00E26D7C">
        <w:rPr>
          <w:rFonts w:ascii="ＭＳ 明朝" w:hAnsi="ＭＳ 明朝" w:cs="Times New Roman" w:hint="eastAsia"/>
          <w:kern w:val="0"/>
          <w:szCs w:val="24"/>
        </w:rPr>
        <w:t>の行政手続は、約</w:t>
      </w:r>
      <w:r w:rsidRPr="00E26D7C">
        <w:rPr>
          <w:rFonts w:ascii="ＭＳ 明朝" w:hAnsi="ＭＳ 明朝" w:cs="Times New Roman"/>
          <w:kern w:val="0"/>
          <w:szCs w:val="24"/>
        </w:rPr>
        <w:t>7,000種類以上となっている。当該書面の提出については、スキャン等による</w:t>
      </w:r>
      <w:r w:rsidR="00AF6F65">
        <w:rPr>
          <w:rFonts w:ascii="ＭＳ 明朝" w:hAnsi="ＭＳ 明朝" w:cs="Times New Roman"/>
          <w:kern w:val="0"/>
          <w:szCs w:val="24"/>
        </w:rPr>
        <w:t>イメージ</w:t>
      </w:r>
      <w:r w:rsidR="00515C9C">
        <w:rPr>
          <w:rFonts w:ascii="ＭＳ 明朝" w:hAnsi="ＭＳ 明朝" w:cs="Times New Roman"/>
          <w:kern w:val="0"/>
          <w:szCs w:val="24"/>
        </w:rPr>
        <w:t>データ</w:t>
      </w:r>
      <w:r w:rsidRPr="00E26D7C">
        <w:rPr>
          <w:rFonts w:ascii="ＭＳ 明朝" w:hAnsi="ＭＳ 明朝" w:cs="Times New Roman"/>
          <w:kern w:val="0"/>
          <w:szCs w:val="24"/>
        </w:rPr>
        <w:t>等の提出を可能としている手続があるところ、</w:t>
      </w:r>
      <w:r w:rsidR="005D2D95">
        <w:rPr>
          <w:rFonts w:ascii="ＭＳ 明朝" w:hAnsi="ＭＳ 明朝" w:cs="Times New Roman"/>
          <w:kern w:val="0"/>
          <w:szCs w:val="24"/>
        </w:rPr>
        <w:t>各府省庁</w:t>
      </w:r>
      <w:r w:rsidRPr="00E26D7C">
        <w:rPr>
          <w:rFonts w:ascii="ＭＳ 明朝" w:hAnsi="ＭＳ 明朝" w:cs="Times New Roman"/>
          <w:kern w:val="0"/>
          <w:szCs w:val="24"/>
        </w:rPr>
        <w:t>は、当該書面の提出のデジタル化に取り組む。</w:t>
      </w:r>
    </w:p>
    <w:p w14:paraId="1790DC2C" w14:textId="2259D123" w:rsidR="008D25BE" w:rsidRPr="00061B91" w:rsidRDefault="008D25BE" w:rsidP="00AF6F65">
      <w:pPr>
        <w:ind w:firstLineChars="100" w:firstLine="240"/>
        <w:rPr>
          <w:rFonts w:ascii="ＭＳ 明朝" w:hAnsi="ＭＳ 明朝"/>
          <w:szCs w:val="24"/>
        </w:rPr>
      </w:pPr>
      <w:r w:rsidRPr="00E26D7C">
        <w:rPr>
          <w:rFonts w:ascii="ＭＳ 明朝" w:hAnsi="ＭＳ 明朝" w:cs="Times New Roman" w:hint="eastAsia"/>
          <w:kern w:val="0"/>
          <w:szCs w:val="24"/>
        </w:rPr>
        <w:t>また、デジタル庁は、行政機関を中心とする法人</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の連携基盤である</w:t>
      </w:r>
      <w:r w:rsidR="00267A80">
        <w:rPr>
          <w:rFonts w:ascii="ＭＳ 明朝" w:hAnsi="ＭＳ 明朝" w:cs="Times New Roman"/>
          <w:kern w:val="0"/>
          <w:szCs w:val="24"/>
        </w:rPr>
        <w:t>Gビズコネクト</w:t>
      </w:r>
      <w:r w:rsidRPr="00E26D7C">
        <w:rPr>
          <w:rFonts w:ascii="ＭＳ 明朝" w:hAnsi="ＭＳ 明朝" w:cs="Times New Roman" w:hint="eastAsia"/>
          <w:kern w:val="0"/>
          <w:szCs w:val="24"/>
        </w:rPr>
        <w:t>について、</w:t>
      </w:r>
      <w:r w:rsidR="00166A1B">
        <w:rPr>
          <w:rFonts w:ascii="ＭＳ 明朝" w:hAnsi="ＭＳ 明朝" w:cs="Times New Roman" w:hint="eastAsia"/>
          <w:kern w:val="0"/>
          <w:szCs w:val="24"/>
        </w:rPr>
        <w:t>2022年度（</w:t>
      </w:r>
      <w:r w:rsidR="00930F01">
        <w:rPr>
          <w:rFonts w:ascii="ＭＳ 明朝" w:hAnsi="ＭＳ 明朝"/>
          <w:szCs w:val="24"/>
        </w:rPr>
        <w:t>令和４年度）</w:t>
      </w:r>
      <w:r w:rsidRPr="003B31C8">
        <w:rPr>
          <w:rFonts w:ascii="ＭＳ 明朝" w:hAnsi="ＭＳ 明朝" w:hint="eastAsia"/>
          <w:szCs w:val="24"/>
        </w:rPr>
        <w:t>以降、府省</w:t>
      </w:r>
      <w:r w:rsidR="00D95C8D">
        <w:rPr>
          <w:rFonts w:ascii="ＭＳ 明朝" w:hAnsi="ＭＳ 明朝" w:hint="eastAsia"/>
          <w:szCs w:val="24"/>
        </w:rPr>
        <w:t>庁</w:t>
      </w:r>
      <w:r w:rsidRPr="003B31C8">
        <w:rPr>
          <w:rFonts w:ascii="ＭＳ 明朝" w:hAnsi="ＭＳ 明朝" w:hint="eastAsia"/>
          <w:szCs w:val="24"/>
        </w:rPr>
        <w:t>や民間等のシステムとの連携拡大を図っていく。</w:t>
      </w:r>
    </w:p>
    <w:p w14:paraId="2B5B3F2E" w14:textId="39CEE3F4" w:rsidR="008D25BE" w:rsidRPr="00E26D7C" w:rsidRDefault="00267A80" w:rsidP="00AF6F65">
      <w:pPr>
        <w:ind w:firstLineChars="100" w:firstLine="240"/>
        <w:rPr>
          <w:rFonts w:ascii="ＭＳ 明朝" w:hAnsi="ＭＳ 明朝" w:cs="Times New Roman"/>
          <w:kern w:val="0"/>
          <w:szCs w:val="24"/>
        </w:rPr>
      </w:pPr>
      <w:r>
        <w:rPr>
          <w:rFonts w:ascii="ＭＳ 明朝" w:hAnsi="ＭＳ 明朝" w:cs="Times New Roman"/>
          <w:kern w:val="0"/>
          <w:szCs w:val="24"/>
        </w:rPr>
        <w:t>Gビズコネクト</w:t>
      </w:r>
      <w:r w:rsidR="008D25BE" w:rsidRPr="00E26D7C">
        <w:rPr>
          <w:rFonts w:ascii="ＭＳ 明朝" w:hAnsi="ＭＳ 明朝" w:cs="Times New Roman"/>
          <w:kern w:val="0"/>
          <w:szCs w:val="24"/>
        </w:rPr>
        <w:t>は、情報システム</w:t>
      </w:r>
      <w:r w:rsidR="008D25BE" w:rsidRPr="00E26D7C">
        <w:rPr>
          <w:rFonts w:ascii="ＭＳ 明朝" w:hAnsi="ＭＳ 明朝" w:cs="Times New Roman" w:hint="eastAsia"/>
          <w:kern w:val="0"/>
          <w:szCs w:val="24"/>
        </w:rPr>
        <w:t>間の法人</w:t>
      </w:r>
      <w:r w:rsidR="00515C9C">
        <w:rPr>
          <w:rFonts w:ascii="ＭＳ 明朝" w:hAnsi="ＭＳ 明朝" w:cs="Times New Roman" w:hint="eastAsia"/>
          <w:kern w:val="0"/>
          <w:szCs w:val="24"/>
        </w:rPr>
        <w:t>データ</w:t>
      </w:r>
      <w:r w:rsidR="008D25BE" w:rsidRPr="00E26D7C">
        <w:rPr>
          <w:rFonts w:ascii="ＭＳ 明朝" w:hAnsi="ＭＳ 明朝" w:cs="Times New Roman" w:hint="eastAsia"/>
          <w:kern w:val="0"/>
          <w:szCs w:val="24"/>
        </w:rPr>
        <w:t>連携を円滑にし、手続の</w:t>
      </w:r>
      <w:r w:rsidR="008D25BE" w:rsidRPr="00E26D7C">
        <w:rPr>
          <w:rFonts w:ascii="ＭＳ 明朝" w:hAnsi="ＭＳ 明朝" w:cs="Times New Roman"/>
          <w:kern w:val="0"/>
          <w:szCs w:val="24"/>
        </w:rPr>
        <w:t>添付書類省略や</w:t>
      </w:r>
      <w:r w:rsidR="008D25BE" w:rsidRPr="00E26D7C">
        <w:rPr>
          <w:rFonts w:ascii="ＭＳ 明朝" w:hAnsi="ＭＳ 明朝" w:cs="Times New Roman" w:hint="eastAsia"/>
          <w:kern w:val="0"/>
          <w:szCs w:val="24"/>
        </w:rPr>
        <w:t>、</w:t>
      </w:r>
      <w:r w:rsidR="00E27FB1">
        <w:rPr>
          <w:rFonts w:ascii="ＭＳ 明朝" w:hAnsi="ＭＳ 明朝" w:cs="Times New Roman"/>
          <w:kern w:val="0"/>
          <w:szCs w:val="24"/>
        </w:rPr>
        <w:t>ワンスオンリー</w:t>
      </w:r>
      <w:r w:rsidR="008D25BE" w:rsidRPr="00E26D7C">
        <w:rPr>
          <w:rFonts w:ascii="ＭＳ 明朝" w:hAnsi="ＭＳ 明朝" w:cs="Times New Roman"/>
          <w:kern w:val="0"/>
          <w:szCs w:val="24"/>
        </w:rPr>
        <w:t>の実現を</w:t>
      </w:r>
      <w:r w:rsidR="008D25BE" w:rsidRPr="00E26D7C">
        <w:rPr>
          <w:rFonts w:ascii="ＭＳ 明朝" w:hAnsi="ＭＳ 明朝" w:cs="Times New Roman" w:hint="eastAsia"/>
          <w:kern w:val="0"/>
          <w:szCs w:val="24"/>
        </w:rPr>
        <w:t>促進</w:t>
      </w:r>
      <w:r w:rsidR="008D25BE" w:rsidRPr="00E26D7C">
        <w:rPr>
          <w:rFonts w:ascii="ＭＳ 明朝" w:hAnsi="ＭＳ 明朝" w:cs="Times New Roman"/>
          <w:kern w:val="0"/>
          <w:szCs w:val="24"/>
        </w:rPr>
        <w:t>する仕組みであ</w:t>
      </w:r>
      <w:r w:rsidR="008D25BE" w:rsidRPr="00E26D7C">
        <w:rPr>
          <w:rFonts w:ascii="ＭＳ 明朝" w:hAnsi="ＭＳ 明朝" w:cs="Times New Roman" w:hint="eastAsia"/>
          <w:kern w:val="0"/>
          <w:szCs w:val="24"/>
        </w:rPr>
        <w:t>る。</w:t>
      </w:r>
    </w:p>
    <w:p w14:paraId="66938E37" w14:textId="521FF89B" w:rsidR="008D25BE" w:rsidRPr="00E26D7C" w:rsidRDefault="005D2D95" w:rsidP="00AF6F65">
      <w:pPr>
        <w:ind w:firstLineChars="100" w:firstLine="240"/>
        <w:rPr>
          <w:rFonts w:ascii="ＭＳ 明朝" w:hAnsi="ＭＳ 明朝" w:cs="Times New Roman"/>
          <w:kern w:val="0"/>
          <w:szCs w:val="24"/>
        </w:rPr>
      </w:pPr>
      <w:r>
        <w:rPr>
          <w:rFonts w:ascii="ＭＳ 明朝" w:hAnsi="ＭＳ 明朝" w:cs="Times New Roman"/>
          <w:kern w:val="0"/>
          <w:szCs w:val="24"/>
        </w:rPr>
        <w:t>各府省庁</w:t>
      </w:r>
      <w:r w:rsidR="008D25BE" w:rsidRPr="00E26D7C">
        <w:rPr>
          <w:rFonts w:ascii="ＭＳ 明朝" w:hAnsi="ＭＳ 明朝" w:cs="Times New Roman"/>
          <w:kern w:val="0"/>
          <w:szCs w:val="24"/>
        </w:rPr>
        <w:t>は</w:t>
      </w:r>
      <w:r w:rsidR="008D25BE" w:rsidRPr="00E26D7C">
        <w:rPr>
          <w:rFonts w:ascii="ＭＳ 明朝" w:hAnsi="ＭＳ 明朝" w:cs="Times New Roman" w:hint="eastAsia"/>
          <w:kern w:val="0"/>
          <w:szCs w:val="24"/>
        </w:rPr>
        <w:t>、</w:t>
      </w:r>
      <w:r w:rsidR="00267A80">
        <w:rPr>
          <w:rFonts w:ascii="ＭＳ 明朝" w:hAnsi="ＭＳ 明朝" w:cs="Times New Roman"/>
          <w:kern w:val="0"/>
          <w:szCs w:val="24"/>
        </w:rPr>
        <w:t>Gビズコネクト</w:t>
      </w:r>
      <w:r w:rsidR="008D25BE" w:rsidRPr="00E26D7C">
        <w:rPr>
          <w:rFonts w:ascii="ＭＳ 明朝" w:hAnsi="ＭＳ 明朝" w:cs="Times New Roman" w:hint="eastAsia"/>
          <w:kern w:val="0"/>
          <w:szCs w:val="24"/>
        </w:rPr>
        <w:t>を活用した</w:t>
      </w:r>
      <w:r w:rsidR="008D25BE" w:rsidRPr="00E26D7C">
        <w:rPr>
          <w:rFonts w:ascii="ＭＳ 明朝" w:hAnsi="ＭＳ 明朝" w:cs="Times New Roman"/>
          <w:kern w:val="0"/>
          <w:szCs w:val="24"/>
        </w:rPr>
        <w:t>法人手続に</w:t>
      </w:r>
      <w:r w:rsidR="008D25BE" w:rsidRPr="00E26D7C">
        <w:rPr>
          <w:rFonts w:ascii="ＭＳ 明朝" w:hAnsi="ＭＳ 明朝" w:cs="Times New Roman" w:hint="eastAsia"/>
          <w:kern w:val="0"/>
          <w:szCs w:val="24"/>
        </w:rPr>
        <w:t>おける添付書類の提出の不要化や</w:t>
      </w:r>
      <w:r w:rsidR="008D25BE" w:rsidRPr="00E26D7C">
        <w:rPr>
          <w:rFonts w:ascii="ＭＳ 明朝" w:hAnsi="ＭＳ 明朝" w:hint="eastAsia"/>
          <w:szCs w:val="24"/>
        </w:rPr>
        <w:t>、他</w:t>
      </w:r>
      <w:r w:rsidR="00C34968">
        <w:rPr>
          <w:rFonts w:ascii="ＭＳ 明朝" w:hAnsi="ＭＳ 明朝" w:hint="eastAsia"/>
          <w:szCs w:val="24"/>
        </w:rPr>
        <w:t>府</w:t>
      </w:r>
      <w:r w:rsidR="008D25BE" w:rsidRPr="00E26D7C">
        <w:rPr>
          <w:rFonts w:ascii="ＭＳ 明朝" w:hAnsi="ＭＳ 明朝" w:hint="eastAsia"/>
          <w:szCs w:val="24"/>
        </w:rPr>
        <w:t>省庁や民間企業も含めた</w:t>
      </w:r>
      <w:r w:rsidR="00515C9C">
        <w:rPr>
          <w:rFonts w:ascii="ＭＳ 明朝" w:hAnsi="ＭＳ 明朝" w:hint="eastAsia"/>
          <w:szCs w:val="24"/>
        </w:rPr>
        <w:t>データ</w:t>
      </w:r>
      <w:r w:rsidR="008D25BE" w:rsidRPr="00E26D7C">
        <w:rPr>
          <w:rFonts w:ascii="ＭＳ 明朝" w:hAnsi="ＭＳ 明朝" w:hint="eastAsia"/>
          <w:szCs w:val="24"/>
        </w:rPr>
        <w:t>連携による</w:t>
      </w:r>
      <w:r w:rsidR="00AD0F7C">
        <w:rPr>
          <w:rFonts w:ascii="ＭＳ 明朝" w:hAnsi="ＭＳ 明朝" w:hint="eastAsia"/>
          <w:szCs w:val="24"/>
        </w:rPr>
        <w:t>サービス</w:t>
      </w:r>
      <w:r w:rsidR="008D25BE" w:rsidRPr="00E26D7C">
        <w:rPr>
          <w:rFonts w:ascii="ＭＳ 明朝" w:hAnsi="ＭＳ 明朝" w:hint="eastAsia"/>
          <w:szCs w:val="24"/>
        </w:rPr>
        <w:t>の利便性向上</w:t>
      </w:r>
      <w:r w:rsidR="008D25BE" w:rsidRPr="00E26D7C">
        <w:rPr>
          <w:rFonts w:ascii="ＭＳ 明朝" w:hAnsi="ＭＳ 明朝" w:cs="Times New Roman" w:hint="eastAsia"/>
          <w:kern w:val="0"/>
          <w:szCs w:val="24"/>
        </w:rPr>
        <w:t>を検討する。</w:t>
      </w:r>
    </w:p>
    <w:p w14:paraId="45C3D143" w14:textId="77777777" w:rsidR="008D25BE" w:rsidRPr="00E26D7C" w:rsidRDefault="008D25BE" w:rsidP="008D25BE">
      <w:pPr>
        <w:rPr>
          <w:rFonts w:ascii="ＭＳ 明朝" w:hAnsi="ＭＳ 明朝" w:cs="Times New Roman"/>
          <w:kern w:val="0"/>
          <w:szCs w:val="24"/>
        </w:rPr>
      </w:pPr>
    </w:p>
    <w:p w14:paraId="043FC5CB" w14:textId="0068C471" w:rsidR="008D25BE" w:rsidRPr="008654B7" w:rsidRDefault="009E15ED" w:rsidP="00CB5376">
      <w:pPr>
        <w:pStyle w:val="3"/>
      </w:pPr>
      <w:bookmarkStart w:id="34" w:name="_Toc59456508"/>
      <w:bookmarkStart w:id="35" w:name="_Toc88483751"/>
      <w:bookmarkStart w:id="36" w:name="_Toc89674750"/>
      <w:bookmarkStart w:id="37" w:name="_Toc104458967"/>
      <w:r>
        <w:rPr>
          <w:rFonts w:hint="eastAsia"/>
        </w:rPr>
        <w:t xml:space="preserve">２．３　</w:t>
      </w:r>
      <w:r w:rsidR="008D25BE" w:rsidRPr="008654B7">
        <w:rPr>
          <w:rFonts w:hint="eastAsia"/>
        </w:rPr>
        <w:t>行政手続の更なる利便性の向上に係る情報システム整備</w:t>
      </w:r>
      <w:bookmarkEnd w:id="34"/>
      <w:bookmarkEnd w:id="35"/>
      <w:bookmarkEnd w:id="36"/>
      <w:bookmarkEnd w:id="37"/>
    </w:p>
    <w:p w14:paraId="1D93B70B" w14:textId="0E3D1038" w:rsidR="008D25BE" w:rsidRPr="00E26D7C" w:rsidRDefault="005D2D95" w:rsidP="00AF6F65">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新たにオンライン化を実現する行政手続だけでなく、既にオンライン化を実現している行政手続においても、利用者視点に基づいた現状の把握と分析を行った上で、オンラインによる申請時の添付書類の省略を</w:t>
      </w:r>
      <w:r w:rsidR="00E25234">
        <w:rPr>
          <w:rFonts w:ascii="ＭＳ 明朝" w:hAnsi="ＭＳ 明朝" w:cs="Times New Roman" w:hint="eastAsia"/>
          <w:kern w:val="0"/>
          <w:szCs w:val="24"/>
        </w:rPr>
        <w:t>始</w:t>
      </w:r>
      <w:r w:rsidR="008D25BE" w:rsidRPr="00E26D7C">
        <w:rPr>
          <w:rFonts w:ascii="ＭＳ 明朝" w:hAnsi="ＭＳ 明朝" w:cs="Times New Roman" w:hint="eastAsia"/>
          <w:kern w:val="0"/>
          <w:szCs w:val="24"/>
        </w:rPr>
        <w:t>め、</w:t>
      </w:r>
      <w:r w:rsidR="008D25BE" w:rsidRPr="00E26D7C">
        <w:rPr>
          <w:rFonts w:ascii="ＭＳ 明朝" w:hAnsi="ＭＳ 明朝" w:cs="Times New Roman"/>
          <w:kern w:val="0"/>
          <w:szCs w:val="24"/>
        </w:rPr>
        <w:t>以下のような観点等から費用対効果</w:t>
      </w:r>
      <w:r w:rsidR="008D25BE" w:rsidRPr="00E26D7C">
        <w:rPr>
          <w:rFonts w:ascii="ＭＳ 明朝" w:hAnsi="ＭＳ 明朝" w:cs="Times New Roman" w:hint="eastAsia"/>
          <w:kern w:val="0"/>
          <w:szCs w:val="24"/>
        </w:rPr>
        <w:t>も</w:t>
      </w:r>
      <w:r w:rsidR="008D25BE" w:rsidRPr="00E26D7C">
        <w:rPr>
          <w:rFonts w:ascii="ＭＳ 明朝" w:hAnsi="ＭＳ 明朝" w:cs="Times New Roman"/>
          <w:kern w:val="0"/>
          <w:szCs w:val="24"/>
        </w:rPr>
        <w:t>踏まえてオンライン利用を促進する方策を検討し、利用者の利便性向上に取り組む。</w:t>
      </w:r>
    </w:p>
    <w:p w14:paraId="46E1E09C" w14:textId="12BB261B"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このうち、</w:t>
      </w:r>
      <w:r>
        <w:rPr>
          <w:rFonts w:ascii="ＭＳ 明朝" w:hAnsi="ＭＳ 明朝" w:cs="Times New Roman" w:hint="eastAsia"/>
          <w:kern w:val="0"/>
          <w:szCs w:val="24"/>
        </w:rPr>
        <w:t>Ⅳ</w:t>
      </w:r>
      <w:r w:rsidRPr="00E26D7C">
        <w:rPr>
          <w:rFonts w:ascii="ＭＳ 明朝" w:hAnsi="ＭＳ 明朝" w:cs="Times New Roman" w:hint="eastAsia"/>
          <w:kern w:val="0"/>
          <w:szCs w:val="24"/>
        </w:rPr>
        <w:t>の行政手続等について、必要な情報システムの整備等を</w:t>
      </w:r>
      <w:r w:rsidR="00E27FB1">
        <w:rPr>
          <w:rFonts w:ascii="ＭＳ 明朝" w:hAnsi="ＭＳ 明朝" w:cs="Times New Roman" w:hint="eastAsia"/>
          <w:kern w:val="0"/>
          <w:szCs w:val="24"/>
        </w:rPr>
        <w:t>進める</w:t>
      </w:r>
      <w:r w:rsidRPr="00E26D7C">
        <w:rPr>
          <w:rFonts w:ascii="ＭＳ 明朝" w:hAnsi="ＭＳ 明朝" w:cs="Times New Roman" w:hint="eastAsia"/>
          <w:kern w:val="0"/>
          <w:szCs w:val="24"/>
        </w:rPr>
        <w:t>。</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は、これらの手続について、</w:t>
      </w:r>
      <w:r w:rsidR="00C43CD5">
        <w:rPr>
          <w:rFonts w:ascii="ＭＳ 明朝" w:hAnsi="ＭＳ 明朝" w:cs="Times New Roman" w:hint="eastAsia"/>
          <w:kern w:val="0"/>
          <w:szCs w:val="24"/>
        </w:rPr>
        <w:t>プロジェクト計画書等</w:t>
      </w:r>
      <w:r w:rsidRPr="00E26D7C">
        <w:rPr>
          <w:rFonts w:ascii="ＭＳ 明朝" w:hAnsi="ＭＳ 明朝" w:cs="Times New Roman" w:hint="eastAsia"/>
          <w:kern w:val="0"/>
          <w:szCs w:val="24"/>
        </w:rPr>
        <w:t>において、より詳細な取組内容について示す。</w:t>
      </w:r>
    </w:p>
    <w:p w14:paraId="6272A2AD" w14:textId="7C3F9FF1" w:rsidR="008D25BE"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また、</w:t>
      </w:r>
      <w:r w:rsidR="005D2D95">
        <w:rPr>
          <w:rFonts w:ascii="ＭＳ 明朝" w:hAnsi="ＭＳ 明朝" w:cs="Times New Roman"/>
          <w:kern w:val="0"/>
          <w:szCs w:val="24"/>
        </w:rPr>
        <w:t>各府省庁</w:t>
      </w:r>
      <w:r w:rsidRPr="00E26D7C">
        <w:rPr>
          <w:rFonts w:ascii="ＭＳ 明朝" w:hAnsi="ＭＳ 明朝" w:cs="Times New Roman"/>
          <w:kern w:val="0"/>
          <w:szCs w:val="24"/>
        </w:rPr>
        <w:t>は、</w:t>
      </w:r>
      <w:r w:rsidRPr="00E26D7C">
        <w:rPr>
          <w:rFonts w:ascii="ＭＳ 明朝" w:hAnsi="ＭＳ 明朝" w:cs="Times New Roman" w:hint="eastAsia"/>
          <w:kern w:val="0"/>
          <w:szCs w:val="24"/>
        </w:rPr>
        <w:t>年間手続件数</w:t>
      </w:r>
      <w:r w:rsidRPr="00E26D7C">
        <w:rPr>
          <w:rFonts w:ascii="ＭＳ 明朝" w:hAnsi="ＭＳ 明朝" w:cs="Times New Roman"/>
          <w:kern w:val="0"/>
          <w:szCs w:val="24"/>
        </w:rPr>
        <w:t>が</w:t>
      </w:r>
      <w:r w:rsidRPr="00E26D7C">
        <w:rPr>
          <w:rFonts w:ascii="ＭＳ 明朝" w:hAnsi="ＭＳ 明朝" w:cs="Times New Roman" w:hint="eastAsia"/>
          <w:kern w:val="0"/>
          <w:szCs w:val="24"/>
        </w:rPr>
        <w:t>多く</w:t>
      </w:r>
      <w:r w:rsidRPr="00E26D7C">
        <w:rPr>
          <w:rFonts w:ascii="ＭＳ 明朝" w:hAnsi="ＭＳ 明朝" w:cs="Times New Roman"/>
          <w:kern w:val="0"/>
          <w:szCs w:val="24"/>
        </w:rPr>
        <w:t>、</w:t>
      </w:r>
      <w:r w:rsidRPr="00E26D7C">
        <w:rPr>
          <w:rFonts w:ascii="ＭＳ 明朝" w:hAnsi="ＭＳ 明朝" w:cs="Times New Roman" w:hint="eastAsia"/>
          <w:kern w:val="0"/>
          <w:szCs w:val="24"/>
        </w:rPr>
        <w:t>民間事業者</w:t>
      </w:r>
      <w:r w:rsidRPr="00E26D7C">
        <w:rPr>
          <w:rFonts w:ascii="ＭＳ 明朝" w:hAnsi="ＭＳ 明朝" w:cs="Times New Roman"/>
          <w:kern w:val="0"/>
          <w:szCs w:val="24"/>
        </w:rPr>
        <w:t>等が反復的又は継続的に</w:t>
      </w:r>
      <w:r w:rsidRPr="00E26D7C">
        <w:rPr>
          <w:rFonts w:ascii="ＭＳ 明朝" w:hAnsi="ＭＳ 明朝" w:cs="Times New Roman" w:hint="eastAsia"/>
          <w:kern w:val="0"/>
          <w:szCs w:val="24"/>
        </w:rPr>
        <w:t>利用</w:t>
      </w:r>
      <w:r w:rsidRPr="00E26D7C">
        <w:rPr>
          <w:rFonts w:ascii="ＭＳ 明朝" w:hAnsi="ＭＳ 明朝" w:cs="Times New Roman"/>
          <w:kern w:val="0"/>
          <w:szCs w:val="24"/>
        </w:rPr>
        <w:t>する手続</w:t>
      </w:r>
      <w:r w:rsidRPr="00E26D7C">
        <w:rPr>
          <w:rFonts w:ascii="ＭＳ 明朝" w:hAnsi="ＭＳ 明朝" w:cs="Times New Roman" w:hint="eastAsia"/>
          <w:kern w:val="0"/>
          <w:szCs w:val="24"/>
        </w:rPr>
        <w:t>を中心として</w:t>
      </w:r>
      <w:r w:rsidRPr="00E26D7C">
        <w:rPr>
          <w:rFonts w:ascii="ＭＳ 明朝" w:hAnsi="ＭＳ 明朝" w:cs="Times New Roman"/>
          <w:kern w:val="0"/>
          <w:szCs w:val="24"/>
        </w:rPr>
        <w:t>、</w:t>
      </w:r>
      <w:r w:rsidRPr="00E26D7C">
        <w:rPr>
          <w:rFonts w:ascii="ＭＳ 明朝" w:hAnsi="ＭＳ 明朝" w:cs="Times New Roman" w:hint="eastAsia"/>
          <w:kern w:val="0"/>
          <w:szCs w:val="24"/>
        </w:rPr>
        <w:t>オンライン</w:t>
      </w:r>
      <w:r w:rsidRPr="00E26D7C">
        <w:rPr>
          <w:rFonts w:ascii="ＭＳ 明朝" w:hAnsi="ＭＳ 明朝" w:cs="Times New Roman"/>
          <w:kern w:val="0"/>
          <w:szCs w:val="24"/>
        </w:rPr>
        <w:t>利用</w:t>
      </w:r>
      <w:r w:rsidRPr="00E26D7C">
        <w:rPr>
          <w:rFonts w:ascii="ＭＳ 明朝" w:hAnsi="ＭＳ 明朝" w:cs="Times New Roman" w:hint="eastAsia"/>
          <w:kern w:val="0"/>
          <w:szCs w:val="24"/>
        </w:rPr>
        <w:t>の更なる推進</w:t>
      </w:r>
      <w:r w:rsidRPr="00E26D7C">
        <w:rPr>
          <w:rFonts w:ascii="ＭＳ 明朝" w:hAnsi="ＭＳ 明朝" w:cs="Times New Roman"/>
          <w:kern w:val="0"/>
          <w:szCs w:val="24"/>
        </w:rPr>
        <w:t>を図る</w:t>
      </w:r>
      <w:r w:rsidRPr="00E26D7C">
        <w:rPr>
          <w:rFonts w:ascii="ＭＳ 明朝" w:hAnsi="ＭＳ 明朝" w:cs="Times New Roman" w:hint="eastAsia"/>
          <w:kern w:val="0"/>
          <w:szCs w:val="24"/>
        </w:rPr>
        <w:t>必要がある手続</w:t>
      </w:r>
      <w:r w:rsidRPr="00E26D7C">
        <w:rPr>
          <w:rFonts w:ascii="ＭＳ 明朝" w:hAnsi="ＭＳ 明朝" w:cs="Times New Roman"/>
          <w:kern w:val="0"/>
          <w:szCs w:val="24"/>
        </w:rPr>
        <w:t>については、</w:t>
      </w:r>
      <w:r w:rsidR="00C43CD5">
        <w:rPr>
          <w:rFonts w:ascii="ＭＳ 明朝" w:hAnsi="ＭＳ 明朝" w:cs="Times New Roman" w:hint="eastAsia"/>
          <w:kern w:val="0"/>
          <w:szCs w:val="24"/>
        </w:rPr>
        <w:t>プロジェクト計画書等</w:t>
      </w:r>
      <w:r w:rsidRPr="00E26D7C">
        <w:rPr>
          <w:rFonts w:ascii="ＭＳ 明朝" w:hAnsi="ＭＳ 明朝" w:cs="Times New Roman" w:hint="eastAsia"/>
          <w:kern w:val="0"/>
          <w:szCs w:val="24"/>
        </w:rPr>
        <w:t>において</w:t>
      </w:r>
      <w:r w:rsidRPr="00E26D7C">
        <w:rPr>
          <w:rFonts w:ascii="ＭＳ 明朝" w:hAnsi="ＭＳ 明朝" w:cs="Times New Roman"/>
          <w:kern w:val="0"/>
          <w:szCs w:val="24"/>
        </w:rPr>
        <w:t>、今後の利便性向上に向けた検討状況を示すこととする。</w:t>
      </w:r>
    </w:p>
    <w:p w14:paraId="62D7B72A" w14:textId="77777777" w:rsidR="008D25BE" w:rsidRPr="00E26D7C" w:rsidRDefault="008D25BE" w:rsidP="00AF6F65">
      <w:pPr>
        <w:ind w:firstLineChars="100" w:firstLine="240"/>
        <w:rPr>
          <w:rFonts w:ascii="ＭＳ 明朝" w:hAnsi="ＭＳ 明朝" w:cs="Times New Roman"/>
          <w:kern w:val="0"/>
          <w:szCs w:val="24"/>
        </w:rPr>
      </w:pPr>
    </w:p>
    <w:p w14:paraId="089AAAD1" w14:textId="5033A352"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ア</w:t>
      </w:r>
      <w:r w:rsidR="00DB12ED">
        <w:rPr>
          <w:rFonts w:ascii="ＭＳ 明朝" w:hAnsi="ＭＳ 明朝" w:cs="Times New Roman" w:hint="eastAsia"/>
          <w:kern w:val="0"/>
          <w:szCs w:val="24"/>
        </w:rPr>
        <w:t>．</w:t>
      </w:r>
      <w:r w:rsidR="009A052C">
        <w:rPr>
          <w:rFonts w:ascii="ＭＳ 明朝" w:hAnsi="ＭＳ 明朝" w:cs="Times New Roman" w:hint="eastAsia"/>
          <w:kern w:val="0"/>
          <w:szCs w:val="24"/>
        </w:rPr>
        <w:t>スマートフォン</w:t>
      </w:r>
      <w:r w:rsidRPr="00E26D7C">
        <w:rPr>
          <w:rFonts w:ascii="ＭＳ 明朝" w:hAnsi="ＭＳ 明朝" w:cs="Times New Roman" w:hint="eastAsia"/>
          <w:kern w:val="0"/>
          <w:szCs w:val="24"/>
        </w:rPr>
        <w:t>等を利用したオンライン手続における利便性向上</w:t>
      </w:r>
    </w:p>
    <w:p w14:paraId="3097BE43" w14:textId="56767F9C" w:rsidR="008D25BE" w:rsidRDefault="00166A1B" w:rsidP="00AD2CC2">
      <w:pPr>
        <w:ind w:firstLineChars="100" w:firstLine="240"/>
        <w:rPr>
          <w:rFonts w:ascii="ＭＳ 明朝" w:hAnsi="ＭＳ 明朝" w:cs="Times New Roman"/>
          <w:kern w:val="0"/>
          <w:szCs w:val="24"/>
        </w:rPr>
      </w:pPr>
      <w:r>
        <w:rPr>
          <w:rFonts w:ascii="ＭＳ 明朝" w:hAnsi="ＭＳ 明朝" w:cs="Times New Roman" w:hint="eastAsia"/>
          <w:kern w:val="0"/>
          <w:szCs w:val="24"/>
        </w:rPr>
        <w:t>2018年（</w:t>
      </w:r>
      <w:r w:rsidR="00AF6F65">
        <w:rPr>
          <w:rFonts w:ascii="ＭＳ 明朝" w:hAnsi="ＭＳ 明朝" w:cs="Times New Roman"/>
          <w:kern w:val="0"/>
          <w:szCs w:val="24"/>
        </w:rPr>
        <w:t>平成30年）</w:t>
      </w:r>
      <w:r w:rsidR="008D25BE" w:rsidRPr="00E26D7C">
        <w:rPr>
          <w:rFonts w:ascii="ＭＳ 明朝" w:hAnsi="ＭＳ 明朝" w:cs="Times New Roman"/>
          <w:kern w:val="0"/>
          <w:szCs w:val="24"/>
        </w:rPr>
        <w:t>における世帯の情報通信機器の保有状況をみると、</w:t>
      </w:r>
      <w:r w:rsidR="009A052C">
        <w:rPr>
          <w:rFonts w:ascii="ＭＳ 明朝" w:hAnsi="ＭＳ 明朝" w:cs="Times New Roman"/>
          <w:kern w:val="0"/>
          <w:szCs w:val="24"/>
        </w:rPr>
        <w:t>スマートフォン</w:t>
      </w:r>
      <w:r w:rsidR="008D25BE" w:rsidRPr="00E26D7C">
        <w:rPr>
          <w:rFonts w:ascii="ＭＳ 明朝" w:hAnsi="ＭＳ 明朝" w:cs="Times New Roman"/>
          <w:kern w:val="0"/>
          <w:szCs w:val="24"/>
        </w:rPr>
        <w:t>の世帯保有率は、パソコンの世帯保有率を上回っていること、また、個人の</w:t>
      </w:r>
      <w:r w:rsidR="009A052C">
        <w:rPr>
          <w:rFonts w:ascii="ＭＳ 明朝" w:hAnsi="ＭＳ 明朝" w:cs="Times New Roman"/>
          <w:kern w:val="0"/>
          <w:szCs w:val="24"/>
        </w:rPr>
        <w:t>スマートフォ</w:t>
      </w:r>
      <w:r w:rsidR="009A052C">
        <w:rPr>
          <w:rFonts w:ascii="ＭＳ 明朝" w:hAnsi="ＭＳ 明朝" w:cs="Times New Roman"/>
          <w:kern w:val="0"/>
          <w:szCs w:val="24"/>
        </w:rPr>
        <w:lastRenderedPageBreak/>
        <w:t>ン</w:t>
      </w:r>
      <w:r w:rsidR="008D25BE" w:rsidRPr="00E26D7C">
        <w:rPr>
          <w:rFonts w:ascii="ＭＳ 明朝" w:hAnsi="ＭＳ 明朝" w:cs="Times New Roman"/>
          <w:kern w:val="0"/>
          <w:szCs w:val="24"/>
        </w:rPr>
        <w:t>の保有</w:t>
      </w:r>
      <w:r w:rsidR="008D25BE" w:rsidRPr="00E26D7C">
        <w:rPr>
          <w:rFonts w:ascii="ＭＳ 明朝" w:hAnsi="ＭＳ 明朝" w:cs="Times New Roman" w:hint="eastAsia"/>
          <w:kern w:val="0"/>
          <w:szCs w:val="24"/>
        </w:rPr>
        <w:t>率</w:t>
      </w:r>
      <w:r w:rsidR="008D25BE" w:rsidRPr="00E26D7C">
        <w:rPr>
          <w:rFonts w:ascii="ＭＳ 明朝" w:hAnsi="ＭＳ 明朝" w:cs="Times New Roman"/>
          <w:kern w:val="0"/>
          <w:szCs w:val="24"/>
        </w:rPr>
        <w:t>が増加傾向にあることを踏まえ、</w:t>
      </w:r>
      <w:r w:rsidR="009A052C">
        <w:rPr>
          <w:rFonts w:ascii="ＭＳ 明朝" w:hAnsi="ＭＳ 明朝" w:cs="Times New Roman"/>
          <w:kern w:val="0"/>
          <w:szCs w:val="24"/>
        </w:rPr>
        <w:t>スマートフォン</w:t>
      </w:r>
      <w:r w:rsidR="008D25BE" w:rsidRPr="00E26D7C">
        <w:rPr>
          <w:rFonts w:ascii="ＭＳ 明朝" w:hAnsi="ＭＳ 明朝" w:cs="Times New Roman" w:hint="eastAsia"/>
          <w:kern w:val="0"/>
          <w:szCs w:val="24"/>
        </w:rPr>
        <w:t>や</w:t>
      </w:r>
      <w:r w:rsidR="008D25BE" w:rsidRPr="00E26D7C">
        <w:rPr>
          <w:rFonts w:ascii="ＭＳ 明朝" w:hAnsi="ＭＳ 明朝" w:cs="Times New Roman"/>
          <w:kern w:val="0"/>
          <w:szCs w:val="24"/>
        </w:rPr>
        <w:t>タブレットを利用したオンライン</w:t>
      </w:r>
      <w:r w:rsidR="008D25BE" w:rsidRPr="00E26D7C">
        <w:rPr>
          <w:rFonts w:ascii="ＭＳ 明朝" w:hAnsi="ＭＳ 明朝" w:cs="Times New Roman" w:hint="eastAsia"/>
          <w:kern w:val="0"/>
          <w:szCs w:val="24"/>
        </w:rPr>
        <w:t>手続</w:t>
      </w:r>
      <w:r w:rsidR="008D25BE" w:rsidRPr="00E26D7C">
        <w:rPr>
          <w:rFonts w:ascii="ＭＳ 明朝" w:hAnsi="ＭＳ 明朝" w:cs="Times New Roman"/>
          <w:kern w:val="0"/>
          <w:szCs w:val="24"/>
        </w:rPr>
        <w:t>における利便性向上のため、</w:t>
      </w:r>
      <w:r w:rsidR="009A052C">
        <w:rPr>
          <w:rFonts w:ascii="ＭＳ 明朝" w:hAnsi="ＭＳ 明朝" w:cs="Times New Roman"/>
          <w:kern w:val="0"/>
          <w:szCs w:val="24"/>
        </w:rPr>
        <w:t>スマートフォン</w:t>
      </w:r>
      <w:r w:rsidR="008D25BE" w:rsidRPr="00E26D7C">
        <w:rPr>
          <w:rFonts w:ascii="ＭＳ 明朝" w:hAnsi="ＭＳ 明朝" w:cs="Times New Roman"/>
          <w:kern w:val="0"/>
          <w:szCs w:val="24"/>
        </w:rPr>
        <w:t>専用画面の整備等を行う。</w:t>
      </w:r>
    </w:p>
    <w:p w14:paraId="60D4D1F3" w14:textId="77777777" w:rsidR="00AD2CC2" w:rsidRPr="00E26D7C" w:rsidRDefault="00AD2CC2" w:rsidP="00AD2CC2">
      <w:pPr>
        <w:ind w:firstLineChars="100" w:firstLine="240"/>
        <w:rPr>
          <w:rFonts w:ascii="ＭＳ 明朝" w:hAnsi="ＭＳ 明朝" w:cs="Times New Roman"/>
          <w:kern w:val="0"/>
          <w:szCs w:val="24"/>
        </w:rPr>
      </w:pPr>
    </w:p>
    <w:p w14:paraId="486ADBDE" w14:textId="25D844CA"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イ</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受付時間等の拡充</w:t>
      </w:r>
    </w:p>
    <w:p w14:paraId="4681B115" w14:textId="4F505960" w:rsidR="008D25BE"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利用者がオンライン手続を行う際に時間の制約を受けることのないように、</w:t>
      </w:r>
      <w:r w:rsidR="00D37D84" w:rsidRPr="00D37D84">
        <w:rPr>
          <w:rFonts w:ascii="ＭＳ 明朝" w:hAnsi="ＭＳ 明朝" w:cs="Times New Roman" w:hint="eastAsia"/>
          <w:kern w:val="0"/>
          <w:szCs w:val="24"/>
        </w:rPr>
        <w:t>原則</w:t>
      </w:r>
      <w:r w:rsidR="00D37D84" w:rsidRPr="00D37D84">
        <w:rPr>
          <w:rFonts w:ascii="ＭＳ 明朝" w:hAnsi="ＭＳ 明朝" w:cs="Times New Roman"/>
          <w:kern w:val="0"/>
          <w:szCs w:val="24"/>
        </w:rPr>
        <w:t>24時間365日対応を可能とする。</w:t>
      </w:r>
      <w:r w:rsidR="007702C8">
        <w:rPr>
          <w:rFonts w:ascii="ＭＳ 明朝" w:hAnsi="ＭＳ 明朝" w:cs="Times New Roman" w:hint="eastAsia"/>
          <w:kern w:val="0"/>
          <w:szCs w:val="24"/>
        </w:rPr>
        <w:t>あわ</w:t>
      </w:r>
      <w:r w:rsidR="00D37D84" w:rsidRPr="00D37D84">
        <w:rPr>
          <w:rFonts w:ascii="ＭＳ 明朝" w:hAnsi="ＭＳ 明朝" w:cs="Times New Roman"/>
          <w:kern w:val="0"/>
          <w:szCs w:val="24"/>
        </w:rPr>
        <w:t>せて、</w:t>
      </w:r>
      <w:r w:rsidRPr="00E26D7C">
        <w:rPr>
          <w:rFonts w:ascii="ＭＳ 明朝" w:hAnsi="ＭＳ 明朝" w:cs="Times New Roman" w:hint="eastAsia"/>
          <w:kern w:val="0"/>
          <w:szCs w:val="24"/>
        </w:rPr>
        <w:t>ヘルプデスク等の受付時間を拡充する。</w:t>
      </w:r>
    </w:p>
    <w:p w14:paraId="63681B8E" w14:textId="77777777" w:rsidR="00AD2CC2" w:rsidRPr="00E26D7C" w:rsidRDefault="00AD2CC2" w:rsidP="00AD2CC2">
      <w:pPr>
        <w:ind w:firstLineChars="100" w:firstLine="240"/>
        <w:rPr>
          <w:rFonts w:ascii="ＭＳ 明朝" w:hAnsi="ＭＳ 明朝" w:cs="Times New Roman"/>
          <w:kern w:val="0"/>
          <w:szCs w:val="24"/>
        </w:rPr>
      </w:pPr>
    </w:p>
    <w:p w14:paraId="78735FDF" w14:textId="02675394"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ウ</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本人確認手法の見直し</w:t>
      </w:r>
    </w:p>
    <w:p w14:paraId="7D31E7C4" w14:textId="08DEBC0A" w:rsidR="008D25BE"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本人確認のために電子署名を求めている行政手続について、行政手続におけるオンラインによる本人確認の手法に関するガイドライン</w:t>
      </w:r>
      <w:r w:rsidRPr="00E26D7C">
        <w:rPr>
          <w:rFonts w:ascii="ＭＳ 明朝" w:hAnsi="ＭＳ 明朝" w:cs="Times New Roman"/>
          <w:kern w:val="0"/>
          <w:szCs w:val="24"/>
        </w:rPr>
        <w:t>に基づき、</w:t>
      </w:r>
      <w:r w:rsidRPr="00E26D7C">
        <w:rPr>
          <w:rFonts w:ascii="ＭＳ 明朝" w:hAnsi="ＭＳ 明朝" w:cs="Times New Roman" w:hint="eastAsia"/>
          <w:kern w:val="0"/>
          <w:szCs w:val="24"/>
        </w:rPr>
        <w:t>個人向け</w:t>
      </w:r>
      <w:r w:rsidRPr="00E26D7C">
        <w:rPr>
          <w:rFonts w:ascii="ＭＳ 明朝" w:hAnsi="ＭＳ 明朝" w:cs="Times New Roman"/>
          <w:kern w:val="0"/>
          <w:szCs w:val="24"/>
        </w:rPr>
        <w:t>の行政手続における</w:t>
      </w:r>
      <w:r w:rsidR="00346871">
        <w:rPr>
          <w:rFonts w:ascii="ＭＳ 明朝" w:hAnsi="ＭＳ 明朝" w:cs="Times New Roman"/>
          <w:kern w:val="0"/>
          <w:szCs w:val="24"/>
        </w:rPr>
        <w:t>マイナンバーカード</w:t>
      </w:r>
      <w:r w:rsidRPr="00E26D7C">
        <w:rPr>
          <w:rFonts w:ascii="ＭＳ 明朝" w:hAnsi="ＭＳ 明朝" w:cs="Times New Roman"/>
          <w:kern w:val="0"/>
          <w:szCs w:val="24"/>
        </w:rPr>
        <w:t>の公的個人認証</w:t>
      </w:r>
      <w:r w:rsidRPr="00E26D7C">
        <w:rPr>
          <w:rFonts w:ascii="ＭＳ 明朝" w:hAnsi="ＭＳ 明朝" w:cs="Times New Roman" w:hint="eastAsia"/>
          <w:kern w:val="0"/>
          <w:szCs w:val="24"/>
        </w:rPr>
        <w:t>機能</w:t>
      </w:r>
      <w:r w:rsidRPr="00E26D7C">
        <w:rPr>
          <w:rFonts w:ascii="ＭＳ 明朝" w:hAnsi="ＭＳ 明朝" w:cs="Times New Roman"/>
          <w:kern w:val="0"/>
          <w:szCs w:val="24"/>
        </w:rPr>
        <w:t>（利用者証明用電子証明書）、</w:t>
      </w:r>
      <w:r w:rsidRPr="00E26D7C">
        <w:rPr>
          <w:rFonts w:ascii="ＭＳ 明朝" w:hAnsi="ＭＳ 明朝" w:cs="Times New Roman" w:hint="eastAsia"/>
          <w:kern w:val="0"/>
          <w:szCs w:val="24"/>
        </w:rPr>
        <w:t>法人</w:t>
      </w:r>
      <w:r w:rsidRPr="00E26D7C">
        <w:rPr>
          <w:rFonts w:ascii="ＭＳ 明朝" w:hAnsi="ＭＳ 明朝" w:cs="Times New Roman"/>
          <w:kern w:val="0"/>
          <w:szCs w:val="24"/>
        </w:rPr>
        <w:t>や個人事業</w:t>
      </w:r>
      <w:r w:rsidRPr="00E26D7C">
        <w:rPr>
          <w:rFonts w:ascii="ＭＳ 明朝" w:hAnsi="ＭＳ 明朝" w:cs="Times New Roman" w:hint="eastAsia"/>
          <w:kern w:val="0"/>
          <w:szCs w:val="24"/>
        </w:rPr>
        <w:t>主</w:t>
      </w:r>
      <w:r w:rsidRPr="00E26D7C">
        <w:rPr>
          <w:rFonts w:ascii="ＭＳ 明朝" w:hAnsi="ＭＳ 明朝" w:cs="Times New Roman"/>
          <w:kern w:val="0"/>
          <w:szCs w:val="24"/>
        </w:rPr>
        <w:t>向けの行政手続における</w:t>
      </w:r>
      <w:r w:rsidR="00267A80">
        <w:rPr>
          <w:rFonts w:ascii="ＭＳ 明朝" w:hAnsi="ＭＳ 明朝" w:cs="Times New Roman" w:hint="eastAsia"/>
          <w:kern w:val="0"/>
          <w:szCs w:val="24"/>
        </w:rPr>
        <w:t>GビズID</w:t>
      </w:r>
      <w:r w:rsidRPr="00E26D7C">
        <w:rPr>
          <w:rFonts w:ascii="ＭＳ 明朝" w:hAnsi="ＭＳ 明朝" w:cs="Times New Roman"/>
          <w:kern w:val="0"/>
          <w:szCs w:val="24"/>
        </w:rPr>
        <w:t>の活用</w:t>
      </w:r>
      <w:r w:rsidRPr="00E26D7C">
        <w:rPr>
          <w:rFonts w:ascii="ＭＳ 明朝" w:hAnsi="ＭＳ 明朝" w:cs="Times New Roman" w:hint="eastAsia"/>
          <w:kern w:val="0"/>
          <w:szCs w:val="24"/>
        </w:rPr>
        <w:t>等</w:t>
      </w:r>
      <w:r w:rsidRPr="00E26D7C">
        <w:rPr>
          <w:rFonts w:ascii="ＭＳ 明朝" w:hAnsi="ＭＳ 明朝" w:cs="Times New Roman"/>
          <w:kern w:val="0"/>
          <w:szCs w:val="24"/>
        </w:rPr>
        <w:t>による本人確認手法の多様化を図る。</w:t>
      </w:r>
    </w:p>
    <w:p w14:paraId="19510684" w14:textId="77777777" w:rsidR="00AD2CC2" w:rsidRPr="00E26D7C" w:rsidRDefault="00AD2CC2" w:rsidP="00AD2CC2">
      <w:pPr>
        <w:ind w:firstLineChars="100" w:firstLine="240"/>
        <w:rPr>
          <w:rFonts w:ascii="ＭＳ 明朝" w:hAnsi="ＭＳ 明朝" w:cs="Times New Roman"/>
          <w:kern w:val="0"/>
          <w:szCs w:val="24"/>
        </w:rPr>
      </w:pPr>
    </w:p>
    <w:p w14:paraId="7E9550D9" w14:textId="180A0147"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エ</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代理申請の容易化</w:t>
      </w:r>
    </w:p>
    <w:p w14:paraId="414B7E68" w14:textId="5473BC3C" w:rsidR="008D25BE"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kern w:val="0"/>
          <w:szCs w:val="24"/>
        </w:rPr>
        <w:t>代理申請</w:t>
      </w:r>
      <w:r w:rsidRPr="00E26D7C">
        <w:rPr>
          <w:rFonts w:ascii="ＭＳ 明朝" w:hAnsi="ＭＳ 明朝" w:cs="Times New Roman" w:hint="eastAsia"/>
          <w:kern w:val="0"/>
          <w:szCs w:val="24"/>
        </w:rPr>
        <w:t>を可能とする</w:t>
      </w:r>
      <w:r w:rsidRPr="00E26D7C">
        <w:rPr>
          <w:rFonts w:ascii="ＭＳ 明朝" w:hAnsi="ＭＳ 明朝" w:cs="Times New Roman"/>
          <w:kern w:val="0"/>
          <w:szCs w:val="24"/>
        </w:rPr>
        <w:t>場合に</w:t>
      </w:r>
      <w:r w:rsidRPr="00E26D7C">
        <w:rPr>
          <w:rFonts w:ascii="ＭＳ 明朝" w:hAnsi="ＭＳ 明朝" w:cs="Times New Roman" w:hint="eastAsia"/>
          <w:kern w:val="0"/>
          <w:szCs w:val="24"/>
        </w:rPr>
        <w:t>、申請者本人の</w:t>
      </w:r>
      <w:r w:rsidRPr="00E26D7C">
        <w:rPr>
          <w:rFonts w:ascii="ＭＳ 明朝" w:hAnsi="ＭＳ 明朝" w:cs="Times New Roman"/>
          <w:kern w:val="0"/>
          <w:szCs w:val="24"/>
        </w:rPr>
        <w:t>電子証明書</w:t>
      </w:r>
      <w:r w:rsidRPr="00E26D7C">
        <w:rPr>
          <w:rFonts w:ascii="ＭＳ 明朝" w:hAnsi="ＭＳ 明朝" w:cs="Times New Roman" w:hint="eastAsia"/>
          <w:kern w:val="0"/>
          <w:szCs w:val="24"/>
        </w:rPr>
        <w:t>及び代理申請者の電子証明書を重ねて提出させることを</w:t>
      </w:r>
      <w:r w:rsidRPr="00E26D7C">
        <w:rPr>
          <w:rFonts w:ascii="ＭＳ 明朝" w:hAnsi="ＭＳ 明朝" w:cs="Times New Roman"/>
          <w:kern w:val="0"/>
          <w:szCs w:val="24"/>
        </w:rPr>
        <w:t>不要とする</w:t>
      </w:r>
      <w:r w:rsidRPr="00E26D7C">
        <w:rPr>
          <w:rFonts w:ascii="ＭＳ 明朝" w:hAnsi="ＭＳ 明朝" w:cs="Times New Roman" w:hint="eastAsia"/>
          <w:kern w:val="0"/>
          <w:szCs w:val="24"/>
        </w:rPr>
        <w:t>こと等</w:t>
      </w:r>
      <w:r w:rsidRPr="00E26D7C">
        <w:rPr>
          <w:rFonts w:ascii="ＭＳ 明朝" w:hAnsi="ＭＳ 明朝" w:cs="Times New Roman"/>
          <w:kern w:val="0"/>
          <w:szCs w:val="24"/>
        </w:rPr>
        <w:t>によ</w:t>
      </w:r>
      <w:r w:rsidRPr="00E26D7C">
        <w:rPr>
          <w:rFonts w:ascii="ＭＳ 明朝" w:hAnsi="ＭＳ 明朝" w:cs="Times New Roman" w:hint="eastAsia"/>
          <w:kern w:val="0"/>
          <w:szCs w:val="24"/>
        </w:rPr>
        <w:t>って、代理申請の容易化を図る。</w:t>
      </w:r>
    </w:p>
    <w:p w14:paraId="7709322B" w14:textId="77777777" w:rsidR="00AD2CC2" w:rsidRPr="00E26D7C" w:rsidRDefault="00AD2CC2" w:rsidP="00AD2CC2">
      <w:pPr>
        <w:ind w:firstLineChars="100" w:firstLine="240"/>
        <w:rPr>
          <w:rFonts w:ascii="ＭＳ 明朝" w:hAnsi="ＭＳ 明朝" w:cs="Times New Roman"/>
          <w:kern w:val="0"/>
          <w:szCs w:val="24"/>
        </w:rPr>
      </w:pPr>
    </w:p>
    <w:p w14:paraId="083D3314" w14:textId="4F4B048B"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オ</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オンライン手続時の初期設定の簡易化</w:t>
      </w:r>
    </w:p>
    <w:p w14:paraId="2EDD2AD5" w14:textId="0249FFD4" w:rsidR="008D25BE" w:rsidRPr="00E26D7C"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利用者がオンラインシステムを短時間で、</w:t>
      </w:r>
      <w:r w:rsidRPr="00E26D7C">
        <w:rPr>
          <w:rFonts w:ascii="ＭＳ 明朝" w:hAnsi="ＭＳ 明朝" w:cs="Times New Roman"/>
          <w:kern w:val="0"/>
          <w:szCs w:val="24"/>
        </w:rPr>
        <w:t>かつ</w:t>
      </w:r>
      <w:r w:rsidRPr="00E26D7C">
        <w:rPr>
          <w:rFonts w:ascii="ＭＳ 明朝" w:hAnsi="ＭＳ 明朝" w:cs="Times New Roman" w:hint="eastAsia"/>
          <w:kern w:val="0"/>
          <w:szCs w:val="24"/>
        </w:rPr>
        <w:t>容易に利用することができるように、初期設定に必要となる専用ソフトウェアの</w:t>
      </w:r>
      <w:r w:rsidR="00AF6F65">
        <w:rPr>
          <w:rFonts w:ascii="ＭＳ 明朝" w:hAnsi="ＭＳ 明朝" w:cs="Times New Roman"/>
          <w:kern w:val="0"/>
          <w:szCs w:val="24"/>
        </w:rPr>
        <w:t>インストール</w:t>
      </w:r>
      <w:r w:rsidRPr="00E26D7C">
        <w:rPr>
          <w:rFonts w:ascii="ＭＳ 明朝" w:hAnsi="ＭＳ 明朝" w:cs="Times New Roman" w:hint="eastAsia"/>
          <w:kern w:val="0"/>
          <w:szCs w:val="24"/>
        </w:rPr>
        <w:t>等の不要化や</w:t>
      </w:r>
      <w:r w:rsidRPr="00E26D7C">
        <w:rPr>
          <w:rFonts w:ascii="ＭＳ 明朝" w:hAnsi="ＭＳ 明朝" w:cs="Times New Roman"/>
          <w:kern w:val="0"/>
          <w:szCs w:val="24"/>
        </w:rPr>
        <w:t>、</w:t>
      </w:r>
      <w:r w:rsidR="00AF6F65">
        <w:rPr>
          <w:rFonts w:ascii="ＭＳ 明朝" w:hAnsi="ＭＳ 明朝" w:cs="Times New Roman" w:hint="eastAsia"/>
          <w:kern w:val="0"/>
          <w:szCs w:val="24"/>
        </w:rPr>
        <w:t>インストール</w:t>
      </w:r>
      <w:r w:rsidRPr="00E26D7C">
        <w:rPr>
          <w:rFonts w:ascii="ＭＳ 明朝" w:hAnsi="ＭＳ 明朝" w:cs="Times New Roman" w:hint="eastAsia"/>
          <w:kern w:val="0"/>
          <w:szCs w:val="24"/>
        </w:rPr>
        <w:t>が必要と</w:t>
      </w:r>
      <w:r w:rsidRPr="00E26D7C">
        <w:rPr>
          <w:rFonts w:ascii="ＭＳ 明朝" w:hAnsi="ＭＳ 明朝" w:cs="Times New Roman"/>
          <w:kern w:val="0"/>
          <w:szCs w:val="24"/>
        </w:rPr>
        <w:t>なる場合</w:t>
      </w:r>
      <w:r w:rsidRPr="00E26D7C">
        <w:rPr>
          <w:rFonts w:ascii="ＭＳ 明朝" w:hAnsi="ＭＳ 明朝" w:cs="Times New Roman" w:hint="eastAsia"/>
          <w:kern w:val="0"/>
          <w:szCs w:val="24"/>
        </w:rPr>
        <w:t>であっても、</w:t>
      </w:r>
      <w:r w:rsidR="00AF6F65">
        <w:rPr>
          <w:rFonts w:ascii="ＭＳ 明朝" w:hAnsi="ＭＳ 明朝" w:cs="Times New Roman" w:hint="eastAsia"/>
          <w:kern w:val="0"/>
          <w:szCs w:val="24"/>
        </w:rPr>
        <w:t>インストール</w:t>
      </w:r>
      <w:r w:rsidRPr="00E26D7C">
        <w:rPr>
          <w:rFonts w:ascii="ＭＳ 明朝" w:hAnsi="ＭＳ 明朝" w:cs="Times New Roman" w:hint="eastAsia"/>
          <w:kern w:val="0"/>
          <w:szCs w:val="24"/>
        </w:rPr>
        <w:t>を一括で行えるようにするなど、初期設定の簡易化を図る。</w:t>
      </w:r>
    </w:p>
    <w:p w14:paraId="624A1DA4" w14:textId="77777777" w:rsidR="00AD2CC2" w:rsidRDefault="00AD2CC2" w:rsidP="00AD2CC2">
      <w:pPr>
        <w:rPr>
          <w:rFonts w:ascii="ＭＳ 明朝" w:hAnsi="ＭＳ 明朝" w:cs="Times New Roman"/>
          <w:kern w:val="0"/>
          <w:szCs w:val="24"/>
        </w:rPr>
      </w:pPr>
    </w:p>
    <w:p w14:paraId="75C0F96E" w14:textId="77860A79"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カ</w:t>
      </w:r>
      <w:r w:rsidR="00DB12ED">
        <w:rPr>
          <w:rFonts w:ascii="ＭＳ 明朝" w:hAnsi="ＭＳ 明朝" w:cs="Times New Roman" w:hint="eastAsia"/>
          <w:kern w:val="0"/>
          <w:szCs w:val="24"/>
        </w:rPr>
        <w:t>．</w:t>
      </w:r>
      <w:r w:rsidRPr="00E26D7C">
        <w:rPr>
          <w:rFonts w:ascii="ＭＳ 明朝" w:hAnsi="ＭＳ 明朝" w:cs="Times New Roman"/>
          <w:kern w:val="0"/>
          <w:szCs w:val="24"/>
        </w:rPr>
        <w:t>入力</w:t>
      </w:r>
      <w:r w:rsidRPr="00E26D7C">
        <w:rPr>
          <w:rFonts w:ascii="ＭＳ 明朝" w:hAnsi="ＭＳ 明朝" w:cs="Times New Roman" w:hint="eastAsia"/>
          <w:kern w:val="0"/>
          <w:szCs w:val="24"/>
        </w:rPr>
        <w:t>の簡易化等</w:t>
      </w:r>
    </w:p>
    <w:p w14:paraId="072DD8D1" w14:textId="50600D1F" w:rsidR="008D25BE"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利用者が行政手続を行う際の利便性向上のため、質問に</w:t>
      </w:r>
      <w:r w:rsidRPr="00E26D7C">
        <w:rPr>
          <w:rFonts w:ascii="ＭＳ 明朝" w:hAnsi="ＭＳ 明朝" w:cs="Times New Roman"/>
          <w:kern w:val="0"/>
          <w:szCs w:val="24"/>
        </w:rPr>
        <w:t>答えていく</w:t>
      </w:r>
      <w:r w:rsidRPr="00E26D7C">
        <w:rPr>
          <w:rFonts w:ascii="ＭＳ 明朝" w:hAnsi="ＭＳ 明朝" w:cs="Times New Roman" w:hint="eastAsia"/>
          <w:kern w:val="0"/>
          <w:szCs w:val="24"/>
        </w:rPr>
        <w:t>と</w:t>
      </w:r>
      <w:r w:rsidRPr="00E26D7C">
        <w:rPr>
          <w:rFonts w:ascii="ＭＳ 明朝" w:hAnsi="ＭＳ 明朝" w:cs="Times New Roman"/>
          <w:kern w:val="0"/>
          <w:szCs w:val="24"/>
        </w:rPr>
        <w:t>申請書等が自動で</w:t>
      </w:r>
      <w:r w:rsidRPr="00E26D7C">
        <w:rPr>
          <w:rFonts w:ascii="ＭＳ 明朝" w:hAnsi="ＭＳ 明朝" w:cs="Times New Roman" w:hint="eastAsia"/>
          <w:kern w:val="0"/>
          <w:szCs w:val="24"/>
        </w:rPr>
        <w:t>作成される</w:t>
      </w:r>
      <w:r w:rsidRPr="00E26D7C">
        <w:rPr>
          <w:rFonts w:ascii="ＭＳ 明朝" w:hAnsi="ＭＳ 明朝" w:cs="Times New Roman"/>
          <w:kern w:val="0"/>
          <w:szCs w:val="24"/>
        </w:rPr>
        <w:t>機能や、チャットボットを活用したQ</w:t>
      </w:r>
      <w:r w:rsidRPr="00E26D7C">
        <w:rPr>
          <w:rFonts w:ascii="ＭＳ 明朝" w:hAnsi="ＭＳ 明朝" w:cs="Times New Roman" w:hint="eastAsia"/>
          <w:kern w:val="0"/>
          <w:szCs w:val="24"/>
        </w:rPr>
        <w:t>＆</w:t>
      </w:r>
      <w:r w:rsidRPr="00E26D7C">
        <w:rPr>
          <w:rFonts w:ascii="ＭＳ 明朝" w:hAnsi="ＭＳ 明朝" w:cs="Times New Roman"/>
          <w:kern w:val="0"/>
          <w:szCs w:val="24"/>
        </w:rPr>
        <w:t>A</w:t>
      </w:r>
      <w:r w:rsidRPr="00E26D7C">
        <w:rPr>
          <w:rFonts w:ascii="ＭＳ 明朝" w:hAnsi="ＭＳ 明朝" w:cs="Times New Roman" w:hint="eastAsia"/>
          <w:kern w:val="0"/>
          <w:szCs w:val="24"/>
        </w:rPr>
        <w:t>対応</w:t>
      </w:r>
      <w:r w:rsidRPr="00E26D7C">
        <w:rPr>
          <w:rFonts w:ascii="ＭＳ 明朝" w:hAnsi="ＭＳ 明朝" w:cs="Times New Roman"/>
          <w:kern w:val="0"/>
          <w:szCs w:val="24"/>
        </w:rPr>
        <w:t>を</w:t>
      </w:r>
      <w:r w:rsidRPr="00E26D7C">
        <w:rPr>
          <w:rFonts w:ascii="ＭＳ 明朝" w:hAnsi="ＭＳ 明朝" w:cs="Times New Roman" w:hint="eastAsia"/>
          <w:kern w:val="0"/>
          <w:szCs w:val="24"/>
        </w:rPr>
        <w:t>行う</w:t>
      </w:r>
      <w:r w:rsidRPr="00E26D7C">
        <w:rPr>
          <w:rFonts w:ascii="ＭＳ 明朝" w:hAnsi="ＭＳ 明朝" w:cs="Times New Roman"/>
          <w:kern w:val="0"/>
          <w:szCs w:val="24"/>
        </w:rPr>
        <w:t>機能</w:t>
      </w:r>
      <w:r w:rsidRPr="00E26D7C">
        <w:rPr>
          <w:rFonts w:ascii="ＭＳ 明朝" w:hAnsi="ＭＳ 明朝" w:cs="Times New Roman" w:hint="eastAsia"/>
          <w:kern w:val="0"/>
          <w:szCs w:val="24"/>
        </w:rPr>
        <w:t>等</w:t>
      </w:r>
      <w:r w:rsidRPr="00E26D7C">
        <w:rPr>
          <w:rFonts w:ascii="ＭＳ 明朝" w:hAnsi="ＭＳ 明朝" w:cs="Times New Roman"/>
          <w:kern w:val="0"/>
          <w:szCs w:val="24"/>
        </w:rPr>
        <w:t>による入力</w:t>
      </w:r>
      <w:r w:rsidRPr="00E26D7C">
        <w:rPr>
          <w:rFonts w:ascii="ＭＳ 明朝" w:hAnsi="ＭＳ 明朝" w:cs="Times New Roman" w:hint="eastAsia"/>
          <w:kern w:val="0"/>
          <w:szCs w:val="24"/>
        </w:rPr>
        <w:t>の簡易化等、利用者に分かりやすい</w:t>
      </w:r>
      <w:r w:rsidR="00346871">
        <w:rPr>
          <w:rFonts w:ascii="ＭＳ 明朝" w:hAnsi="ＭＳ 明朝" w:cs="Times New Roman"/>
          <w:kern w:val="0"/>
          <w:szCs w:val="24"/>
        </w:rPr>
        <w:t>UI・UX</w:t>
      </w:r>
      <w:r w:rsidRPr="00E26D7C">
        <w:rPr>
          <w:rFonts w:ascii="ＭＳ 明朝" w:hAnsi="ＭＳ 明朝" w:cs="Times New Roman"/>
          <w:kern w:val="0"/>
          <w:szCs w:val="24"/>
        </w:rPr>
        <w:t>による申請を可能とする。</w:t>
      </w:r>
    </w:p>
    <w:p w14:paraId="0FE4315C" w14:textId="77777777" w:rsidR="00AD2CC2" w:rsidRPr="00E26D7C" w:rsidRDefault="00AD2CC2" w:rsidP="00AD2CC2">
      <w:pPr>
        <w:ind w:firstLineChars="100" w:firstLine="240"/>
        <w:rPr>
          <w:rFonts w:ascii="ＭＳ 明朝" w:hAnsi="ＭＳ 明朝" w:cs="Times New Roman"/>
          <w:kern w:val="0"/>
          <w:szCs w:val="24"/>
        </w:rPr>
      </w:pPr>
    </w:p>
    <w:p w14:paraId="04E3741D" w14:textId="332CDF99"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キ</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申請画面等のマルチブラウザ対応</w:t>
      </w:r>
    </w:p>
    <w:p w14:paraId="24EA3A21" w14:textId="40465AC2" w:rsidR="008D25BE"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kern w:val="0"/>
          <w:szCs w:val="24"/>
        </w:rPr>
        <w:t>複数のブラウザで</w:t>
      </w:r>
      <w:r w:rsidRPr="00E26D7C">
        <w:rPr>
          <w:rFonts w:ascii="ＭＳ 明朝" w:hAnsi="ＭＳ 明朝" w:cs="Times New Roman" w:hint="eastAsia"/>
          <w:kern w:val="0"/>
          <w:szCs w:val="24"/>
        </w:rPr>
        <w:t>申請</w:t>
      </w:r>
      <w:r w:rsidRPr="00E26D7C">
        <w:rPr>
          <w:rFonts w:ascii="ＭＳ 明朝" w:hAnsi="ＭＳ 明朝" w:cs="Times New Roman"/>
          <w:kern w:val="0"/>
          <w:szCs w:val="24"/>
        </w:rPr>
        <w:t>等</w:t>
      </w:r>
      <w:r w:rsidRPr="00E26D7C">
        <w:rPr>
          <w:rFonts w:ascii="ＭＳ 明朝" w:hAnsi="ＭＳ 明朝" w:cs="Times New Roman" w:hint="eastAsia"/>
          <w:kern w:val="0"/>
          <w:szCs w:val="24"/>
        </w:rPr>
        <w:t>を可能とすることで、利用者の</w:t>
      </w:r>
      <w:r w:rsidRPr="00E26D7C">
        <w:rPr>
          <w:rFonts w:ascii="ＭＳ 明朝" w:hAnsi="ＭＳ 明朝" w:cs="Times New Roman"/>
          <w:kern w:val="0"/>
          <w:szCs w:val="24"/>
        </w:rPr>
        <w:t>利便性向上</w:t>
      </w:r>
      <w:r w:rsidRPr="00E26D7C">
        <w:rPr>
          <w:rFonts w:ascii="ＭＳ 明朝" w:hAnsi="ＭＳ 明朝" w:cs="Times New Roman" w:hint="eastAsia"/>
          <w:kern w:val="0"/>
          <w:szCs w:val="24"/>
        </w:rPr>
        <w:t>を図る。</w:t>
      </w:r>
    </w:p>
    <w:p w14:paraId="66149120" w14:textId="77777777" w:rsidR="00AD2CC2" w:rsidRPr="00E26D7C" w:rsidRDefault="00AD2CC2" w:rsidP="00AD2CC2">
      <w:pPr>
        <w:ind w:firstLineChars="100" w:firstLine="240"/>
        <w:rPr>
          <w:rFonts w:ascii="ＭＳ 明朝" w:hAnsi="ＭＳ 明朝" w:cs="Times New Roman"/>
          <w:kern w:val="0"/>
          <w:szCs w:val="24"/>
        </w:rPr>
      </w:pPr>
    </w:p>
    <w:p w14:paraId="48C4C34D" w14:textId="0597EC19"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ク</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申請画面等の多言語化</w:t>
      </w:r>
    </w:p>
    <w:p w14:paraId="3F854D78" w14:textId="3E1071DC" w:rsidR="008D25BE"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kern w:val="0"/>
          <w:szCs w:val="24"/>
        </w:rPr>
        <w:t>外国人利用者向けの</w:t>
      </w:r>
      <w:r w:rsidRPr="00E26D7C">
        <w:rPr>
          <w:rFonts w:ascii="ＭＳ 明朝" w:hAnsi="ＭＳ 明朝" w:cs="Times New Roman" w:hint="eastAsia"/>
          <w:kern w:val="0"/>
          <w:szCs w:val="24"/>
        </w:rPr>
        <w:t>申請</w:t>
      </w:r>
      <w:r w:rsidRPr="00E26D7C">
        <w:rPr>
          <w:rFonts w:ascii="ＭＳ 明朝" w:hAnsi="ＭＳ 明朝" w:cs="Times New Roman"/>
          <w:kern w:val="0"/>
          <w:szCs w:val="24"/>
        </w:rPr>
        <w:t>画面</w:t>
      </w:r>
      <w:r w:rsidRPr="00E26D7C">
        <w:rPr>
          <w:rFonts w:ascii="ＭＳ 明朝" w:hAnsi="ＭＳ 明朝" w:cs="Times New Roman" w:hint="eastAsia"/>
          <w:kern w:val="0"/>
          <w:szCs w:val="24"/>
        </w:rPr>
        <w:t>等を</w:t>
      </w:r>
      <w:r w:rsidRPr="00E26D7C">
        <w:rPr>
          <w:rFonts w:ascii="ＭＳ 明朝" w:hAnsi="ＭＳ 明朝" w:cs="Times New Roman"/>
          <w:kern w:val="0"/>
          <w:szCs w:val="24"/>
        </w:rPr>
        <w:t>多言語化</w:t>
      </w:r>
      <w:r w:rsidRPr="00E26D7C">
        <w:rPr>
          <w:rFonts w:ascii="ＭＳ 明朝" w:hAnsi="ＭＳ 明朝" w:cs="Times New Roman" w:hint="eastAsia"/>
          <w:kern w:val="0"/>
          <w:szCs w:val="24"/>
        </w:rPr>
        <w:t>することで、利用者の</w:t>
      </w:r>
      <w:r w:rsidRPr="00E26D7C">
        <w:rPr>
          <w:rFonts w:ascii="ＭＳ 明朝" w:hAnsi="ＭＳ 明朝" w:cs="Times New Roman"/>
          <w:kern w:val="0"/>
          <w:szCs w:val="24"/>
        </w:rPr>
        <w:t>利便性向上</w:t>
      </w:r>
      <w:r w:rsidRPr="00E26D7C">
        <w:rPr>
          <w:rFonts w:ascii="ＭＳ 明朝" w:hAnsi="ＭＳ 明朝" w:cs="Times New Roman" w:hint="eastAsia"/>
          <w:kern w:val="0"/>
          <w:szCs w:val="24"/>
        </w:rPr>
        <w:t>を図る。</w:t>
      </w:r>
    </w:p>
    <w:p w14:paraId="17ECDAB8" w14:textId="77777777" w:rsidR="00AD2CC2" w:rsidRPr="00E26D7C" w:rsidRDefault="00AD2CC2" w:rsidP="00AD2CC2">
      <w:pPr>
        <w:ind w:firstLineChars="100" w:firstLine="240"/>
        <w:rPr>
          <w:rFonts w:ascii="ＭＳ 明朝" w:hAnsi="ＭＳ 明朝" w:cs="Times New Roman"/>
          <w:kern w:val="0"/>
          <w:szCs w:val="24"/>
        </w:rPr>
      </w:pPr>
    </w:p>
    <w:p w14:paraId="77F9CF07" w14:textId="3F97FAA5"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ケ</w:t>
      </w:r>
      <w:r w:rsidR="00DB12ED">
        <w:rPr>
          <w:rFonts w:ascii="ＭＳ 明朝" w:hAnsi="ＭＳ 明朝" w:cs="Times New Roman" w:hint="eastAsia"/>
          <w:kern w:val="0"/>
          <w:szCs w:val="24"/>
        </w:rPr>
        <w:t>．</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容量の制限緩和</w:t>
      </w:r>
    </w:p>
    <w:p w14:paraId="458848F6" w14:textId="748F777E" w:rsidR="008D25BE"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オンライン手続を行おうとした利用者が、送信可能な</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容量の制限のためにオンライン申請を複数回行う必要が生じることがないように、</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容量の制限を緩和する。</w:t>
      </w:r>
    </w:p>
    <w:p w14:paraId="3EE814E2" w14:textId="77777777" w:rsidR="00AD2CC2" w:rsidRPr="00E26D7C" w:rsidRDefault="00AD2CC2" w:rsidP="00AD2CC2">
      <w:pPr>
        <w:ind w:firstLineChars="100" w:firstLine="240"/>
        <w:rPr>
          <w:rFonts w:ascii="ＭＳ 明朝" w:hAnsi="ＭＳ 明朝" w:cs="Times New Roman"/>
          <w:kern w:val="0"/>
          <w:szCs w:val="24"/>
        </w:rPr>
      </w:pPr>
    </w:p>
    <w:p w14:paraId="1863E44E" w14:textId="353DF39D"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コ</w:t>
      </w:r>
      <w:r w:rsidR="00DB12ED">
        <w:rPr>
          <w:rFonts w:ascii="ＭＳ 明朝" w:hAnsi="ＭＳ 明朝" w:cs="Times New Roman" w:hint="eastAsia"/>
          <w:kern w:val="0"/>
          <w:szCs w:val="24"/>
        </w:rPr>
        <w:t>．</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形式の柔軟化</w:t>
      </w:r>
    </w:p>
    <w:p w14:paraId="4B3A3D22" w14:textId="68760288" w:rsidR="008D25BE"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オンライン手続時に送信する</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形式について、利用者側で変換を行う必要が</w:t>
      </w:r>
      <w:r w:rsidRPr="00E26D7C">
        <w:rPr>
          <w:rFonts w:ascii="ＭＳ 明朝" w:hAnsi="ＭＳ 明朝" w:cs="Times New Roman"/>
          <w:kern w:val="0"/>
          <w:szCs w:val="24"/>
        </w:rPr>
        <w:t>生じないよう</w:t>
      </w:r>
      <w:r w:rsidRPr="00E26D7C">
        <w:rPr>
          <w:rFonts w:ascii="ＭＳ 明朝" w:hAnsi="ＭＳ 明朝" w:cs="Times New Roman" w:hint="eastAsia"/>
          <w:kern w:val="0"/>
          <w:szCs w:val="24"/>
        </w:rPr>
        <w:t>、利用者の利便性や</w:t>
      </w:r>
      <w:r w:rsidR="009A052C">
        <w:rPr>
          <w:rFonts w:ascii="ＭＳ 明朝" w:hAnsi="ＭＳ 明朝" w:cs="Times New Roman" w:hint="eastAsia"/>
          <w:kern w:val="0"/>
          <w:szCs w:val="24"/>
        </w:rPr>
        <w:t>ニーズ</w:t>
      </w:r>
      <w:r w:rsidRPr="00E26D7C">
        <w:rPr>
          <w:rFonts w:ascii="ＭＳ 明朝" w:hAnsi="ＭＳ 明朝" w:cs="Times New Roman" w:hint="eastAsia"/>
          <w:kern w:val="0"/>
          <w:szCs w:val="24"/>
        </w:rPr>
        <w:t>を踏まえた標準的な</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形式に対応できるように柔軟</w:t>
      </w:r>
      <w:r w:rsidRPr="00E26D7C">
        <w:rPr>
          <w:rFonts w:ascii="ＭＳ 明朝" w:hAnsi="ＭＳ 明朝" w:cs="Times New Roman" w:hint="eastAsia"/>
          <w:kern w:val="0"/>
          <w:szCs w:val="24"/>
        </w:rPr>
        <w:lastRenderedPageBreak/>
        <w:t>化を図るとともに、業務の安全性及び信頼性を確保することを前提に、解像度や階調の指定等により</w:t>
      </w:r>
      <w:r w:rsidR="00AF6F65">
        <w:rPr>
          <w:rFonts w:ascii="ＭＳ 明朝" w:hAnsi="ＭＳ 明朝" w:cs="Times New Roman" w:hint="eastAsia"/>
          <w:kern w:val="0"/>
          <w:szCs w:val="24"/>
        </w:rPr>
        <w:t>イメージ</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での提出も可能とする。</w:t>
      </w:r>
    </w:p>
    <w:p w14:paraId="124C12D8" w14:textId="77777777" w:rsidR="00AD2CC2" w:rsidRPr="00E26D7C" w:rsidRDefault="00AD2CC2" w:rsidP="00AD2CC2">
      <w:pPr>
        <w:ind w:firstLineChars="100" w:firstLine="240"/>
        <w:rPr>
          <w:rFonts w:ascii="ＭＳ 明朝" w:hAnsi="ＭＳ 明朝" w:cs="Times New Roman"/>
          <w:kern w:val="0"/>
          <w:szCs w:val="24"/>
        </w:rPr>
      </w:pPr>
    </w:p>
    <w:p w14:paraId="14480F0E" w14:textId="1525DDC2"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サ</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オンライン手続に係る事務処理の効率化</w:t>
      </w:r>
    </w:p>
    <w:p w14:paraId="2B764D6D" w14:textId="0B7BB07A" w:rsidR="008D25BE"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オンライン手続について、</w:t>
      </w:r>
      <w:r w:rsidRPr="00E26D7C">
        <w:rPr>
          <w:rFonts w:ascii="ＭＳ 明朝" w:hAnsi="ＭＳ 明朝" w:cs="Times New Roman"/>
          <w:kern w:val="0"/>
          <w:szCs w:val="24"/>
        </w:rPr>
        <w:t>その審査・決裁・通知までを一貫して</w:t>
      </w:r>
      <w:r w:rsidRPr="00E26D7C">
        <w:rPr>
          <w:rFonts w:ascii="ＭＳ 明朝" w:hAnsi="ＭＳ 明朝" w:cs="Times New Roman" w:hint="eastAsia"/>
          <w:kern w:val="0"/>
          <w:szCs w:val="24"/>
        </w:rPr>
        <w:t>デジタル</w:t>
      </w:r>
      <w:r w:rsidRPr="00E26D7C">
        <w:rPr>
          <w:rFonts w:ascii="ＭＳ 明朝" w:hAnsi="ＭＳ 明朝" w:cs="Times New Roman"/>
          <w:kern w:val="0"/>
          <w:szCs w:val="24"/>
        </w:rPr>
        <w:t>で処理することによる事務処理の効率化等により、標準処理期間の短縮を図る。</w:t>
      </w:r>
    </w:p>
    <w:p w14:paraId="232E0127" w14:textId="77777777" w:rsidR="00AD2CC2" w:rsidRPr="00E26D7C" w:rsidRDefault="00AD2CC2" w:rsidP="00AD2CC2">
      <w:pPr>
        <w:ind w:firstLineChars="100" w:firstLine="240"/>
        <w:rPr>
          <w:rFonts w:ascii="ＭＳ 明朝" w:hAnsi="ＭＳ 明朝" w:cs="Times New Roman"/>
          <w:kern w:val="0"/>
          <w:szCs w:val="24"/>
        </w:rPr>
      </w:pPr>
    </w:p>
    <w:p w14:paraId="7485110E" w14:textId="5DFF1CAB" w:rsidR="008D25BE" w:rsidRPr="00E26D7C" w:rsidRDefault="008D25BE" w:rsidP="00AD2CC2">
      <w:pPr>
        <w:rPr>
          <w:rFonts w:ascii="ＭＳ 明朝" w:hAnsi="ＭＳ 明朝" w:cs="Times New Roman"/>
          <w:kern w:val="0"/>
          <w:szCs w:val="24"/>
        </w:rPr>
      </w:pPr>
      <w:r w:rsidRPr="00E26D7C">
        <w:rPr>
          <w:rFonts w:ascii="ＭＳ 明朝" w:hAnsi="ＭＳ 明朝" w:cs="Times New Roman" w:hint="eastAsia"/>
          <w:kern w:val="0"/>
          <w:szCs w:val="24"/>
        </w:rPr>
        <w:t>シ</w:t>
      </w:r>
      <w:r w:rsidR="00DB12ED">
        <w:rPr>
          <w:rFonts w:ascii="ＭＳ 明朝" w:hAnsi="ＭＳ 明朝" w:cs="Times New Roman" w:hint="eastAsia"/>
          <w:kern w:val="0"/>
          <w:szCs w:val="24"/>
        </w:rPr>
        <w:t>．</w:t>
      </w:r>
      <w:r w:rsidRPr="00E26D7C">
        <w:rPr>
          <w:rFonts w:ascii="ＭＳ 明朝" w:hAnsi="ＭＳ 明朝" w:cs="Times New Roman" w:hint="eastAsia"/>
          <w:kern w:val="0"/>
          <w:szCs w:val="24"/>
        </w:rPr>
        <w:t>オンライン手続における優遇措置</w:t>
      </w:r>
    </w:p>
    <w:p w14:paraId="2FEC4AB6" w14:textId="77777777" w:rsidR="008D25BE" w:rsidRPr="00E26D7C"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オンライン手続の利用促進を図るため、オンライン手続における手数料の減額、手続を処理する際の優先的取扱いその他の優遇措置を講ずる。</w:t>
      </w:r>
    </w:p>
    <w:p w14:paraId="16FAEF14" w14:textId="77777777" w:rsidR="008D25BE" w:rsidRPr="00E26D7C" w:rsidRDefault="008D25BE" w:rsidP="008D25BE">
      <w:pPr>
        <w:ind w:firstLineChars="100" w:firstLine="240"/>
        <w:rPr>
          <w:rFonts w:ascii="ＭＳ 明朝" w:hAnsi="ＭＳ 明朝" w:cs="Times New Roman"/>
          <w:kern w:val="0"/>
          <w:szCs w:val="24"/>
        </w:rPr>
      </w:pPr>
    </w:p>
    <w:p w14:paraId="33B28644" w14:textId="68DAF61E" w:rsidR="008D25BE" w:rsidRPr="00786D13" w:rsidRDefault="008D25BE" w:rsidP="000C627C">
      <w:pPr>
        <w:pStyle w:val="af2"/>
        <w:rPr>
          <w:spacing w:val="15"/>
        </w:rPr>
      </w:pPr>
      <w:bookmarkStart w:id="38" w:name="_Toc23921730"/>
      <w:bookmarkStart w:id="39" w:name="_Toc88483752"/>
      <w:bookmarkStart w:id="40" w:name="_Toc59456509"/>
      <w:bookmarkStart w:id="41" w:name="_Toc89674751"/>
      <w:bookmarkStart w:id="42" w:name="_Toc104458968"/>
      <w:r w:rsidRPr="00786D13">
        <w:rPr>
          <w:rFonts w:hint="eastAsia"/>
        </w:rPr>
        <w:t>３．</w:t>
      </w:r>
      <w:r w:rsidR="000C627C">
        <w:rPr>
          <w:rFonts w:hint="eastAsia"/>
        </w:rPr>
        <w:t xml:space="preserve">　</w:t>
      </w:r>
      <w:r w:rsidRPr="00786D13">
        <w:rPr>
          <w:rFonts w:hint="eastAsia"/>
        </w:rPr>
        <w:t>情報システムの整備に当たり講ずべき施策</w:t>
      </w:r>
      <w:bookmarkEnd w:id="38"/>
      <w:bookmarkEnd w:id="39"/>
      <w:bookmarkEnd w:id="40"/>
      <w:bookmarkEnd w:id="41"/>
      <w:bookmarkEnd w:id="42"/>
    </w:p>
    <w:p w14:paraId="62D5BACA" w14:textId="0E0129AF" w:rsidR="008D25BE" w:rsidRPr="008654B7" w:rsidRDefault="000A207C" w:rsidP="00CB5376">
      <w:pPr>
        <w:pStyle w:val="3"/>
      </w:pPr>
      <w:bookmarkStart w:id="43" w:name="_Toc88483753"/>
      <w:bookmarkStart w:id="44" w:name="_Toc89674752"/>
      <w:bookmarkStart w:id="45" w:name="_Toc104458969"/>
      <w:r>
        <w:rPr>
          <w:rFonts w:hint="eastAsia"/>
        </w:rPr>
        <w:t>（１）</w:t>
      </w:r>
      <w:r w:rsidRPr="008654B7">
        <w:rPr>
          <w:rFonts w:hint="eastAsia"/>
        </w:rPr>
        <w:t>業務改革（</w:t>
      </w:r>
      <w:r w:rsidRPr="008654B7">
        <w:t>BPR）の実施</w:t>
      </w:r>
      <w:bookmarkEnd w:id="43"/>
      <w:bookmarkEnd w:id="44"/>
      <w:bookmarkEnd w:id="45"/>
    </w:p>
    <w:p w14:paraId="3C6BBA4A" w14:textId="423AB1A8" w:rsidR="008D25BE" w:rsidRPr="008654B7" w:rsidRDefault="008D25BE" w:rsidP="00AD2CC2">
      <w:pPr>
        <w:spacing w:line="0" w:lineRule="atLeast"/>
      </w:pPr>
      <w:r w:rsidRPr="008654B7">
        <w:rPr>
          <w:rFonts w:hint="eastAsia"/>
        </w:rPr>
        <w:t>ア</w:t>
      </w:r>
      <w:r w:rsidR="00DB12ED">
        <w:rPr>
          <w:rFonts w:hint="eastAsia"/>
        </w:rPr>
        <w:t>．</w:t>
      </w:r>
      <w:r w:rsidRPr="008654B7">
        <w:rPr>
          <w:rFonts w:hint="eastAsia"/>
        </w:rPr>
        <w:t>行政</w:t>
      </w:r>
      <w:r w:rsidR="00AD0F7C">
        <w:rPr>
          <w:rFonts w:hint="eastAsia"/>
        </w:rPr>
        <w:t>サービス</w:t>
      </w:r>
      <w:r w:rsidRPr="008654B7">
        <w:rPr>
          <w:rFonts w:hint="eastAsia"/>
        </w:rPr>
        <w:t>全体のプロセスの可視化</w:t>
      </w:r>
    </w:p>
    <w:p w14:paraId="0BD679BC" w14:textId="0F17ED2B" w:rsidR="008D25BE" w:rsidRPr="00E26D7C" w:rsidRDefault="005D2D95" w:rsidP="00AD2CC2">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は、既存の行政手続を見直すことなく性急に情報システムの整備を図るなど、オンライン化自体が目的とならないように、本来の目的である行政手続を</w:t>
      </w:r>
      <w:r w:rsidR="00A53BDD">
        <w:rPr>
          <w:rFonts w:ascii="ＭＳ 明朝" w:hAnsi="ＭＳ 明朝" w:cs="Times New Roman" w:hint="eastAsia"/>
          <w:kern w:val="0"/>
          <w:szCs w:val="24"/>
        </w:rPr>
        <w:t>始</w:t>
      </w:r>
      <w:r w:rsidR="008D25BE" w:rsidRPr="00E26D7C">
        <w:rPr>
          <w:rFonts w:ascii="ＭＳ 明朝" w:hAnsi="ＭＳ 明朝" w:cs="Times New Roman" w:hint="eastAsia"/>
          <w:kern w:val="0"/>
          <w:szCs w:val="24"/>
        </w:rPr>
        <w:t>めとする行政</w:t>
      </w:r>
      <w:r w:rsidR="00AD0F7C">
        <w:rPr>
          <w:rFonts w:ascii="ＭＳ 明朝" w:hAnsi="ＭＳ 明朝" w:cs="Times New Roman" w:hint="eastAsia"/>
          <w:kern w:val="0"/>
          <w:szCs w:val="24"/>
        </w:rPr>
        <w:t>サービス</w:t>
      </w:r>
      <w:r w:rsidR="008D25BE" w:rsidRPr="00E26D7C">
        <w:rPr>
          <w:rFonts w:ascii="ＭＳ 明朝" w:hAnsi="ＭＳ 明朝" w:cs="Times New Roman" w:hint="eastAsia"/>
          <w:kern w:val="0"/>
          <w:szCs w:val="24"/>
        </w:rPr>
        <w:t>の利用者の利便性向上並びに行政運営の簡素化及び効率化に立ち返った業務改革（</w:t>
      </w:r>
      <w:r w:rsidR="008D25BE" w:rsidRPr="00E26D7C">
        <w:rPr>
          <w:rFonts w:ascii="ＭＳ 明朝" w:hAnsi="ＭＳ 明朝" w:cs="Times New Roman"/>
          <w:kern w:val="0"/>
          <w:szCs w:val="24"/>
        </w:rPr>
        <w:t>BPR）に十分な時間をかけて取り組む必要がある。</w:t>
      </w:r>
    </w:p>
    <w:p w14:paraId="3E08D466" w14:textId="0BDF23F6" w:rsidR="008D25BE" w:rsidRPr="00E26D7C"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業務改革（</w:t>
      </w:r>
      <w:r w:rsidRPr="00E26D7C">
        <w:rPr>
          <w:rFonts w:ascii="ＭＳ 明朝" w:hAnsi="ＭＳ 明朝" w:cs="Times New Roman"/>
          <w:kern w:val="0"/>
          <w:szCs w:val="24"/>
        </w:rPr>
        <w:t>BPR）を行うに当たっては、利用者から見た</w:t>
      </w:r>
      <w:r w:rsidR="00E27FB1">
        <w:rPr>
          <w:rFonts w:ascii="ＭＳ 明朝" w:hAnsi="ＭＳ 明朝" w:cs="Times New Roman"/>
          <w:kern w:val="0"/>
          <w:szCs w:val="24"/>
        </w:rPr>
        <w:t>エンドツーエンド</w:t>
      </w:r>
      <w:r w:rsidRPr="00E26D7C">
        <w:rPr>
          <w:rFonts w:ascii="ＭＳ 明朝" w:hAnsi="ＭＳ 明朝" w:cs="Times New Roman"/>
          <w:kern w:val="0"/>
          <w:szCs w:val="24"/>
        </w:rPr>
        <w:t>で事実を詳細に把握し、行政手続の利用者と行政機関間のフロント部分のデジタル化だけでなく、行政機関内のバックオフィスを含めたプロセスの再設計を行うことが重要である。</w:t>
      </w:r>
    </w:p>
    <w:p w14:paraId="73C9223F" w14:textId="5728B201" w:rsidR="008D25BE" w:rsidRPr="00E26D7C" w:rsidRDefault="008D25BE" w:rsidP="00AD2CC2">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その際、</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提供者の視点だけではなく、利用者の視点に立って、利用者の</w:t>
      </w:r>
      <w:r w:rsidR="009A052C">
        <w:rPr>
          <w:rFonts w:ascii="ＭＳ 明朝" w:hAnsi="ＭＳ 明朝" w:cs="Times New Roman" w:hint="eastAsia"/>
          <w:kern w:val="0"/>
          <w:szCs w:val="24"/>
        </w:rPr>
        <w:t>ニーズ</w:t>
      </w:r>
      <w:r w:rsidRPr="00E26D7C">
        <w:rPr>
          <w:rFonts w:ascii="ＭＳ 明朝" w:hAnsi="ＭＳ 明朝" w:cs="Times New Roman" w:hint="eastAsia"/>
          <w:kern w:val="0"/>
          <w:szCs w:val="24"/>
        </w:rPr>
        <w:t>、利用状況及び現場の業務について、個人又は法人等の利用者ごとの違いや業務を行っている現場の規模等に応じた「ばらつき」まで詳細に把握・分析した上で、プロジェクトの関係者において的確に行政</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・業務の状況を共有するため、</w:t>
      </w:r>
      <w:r w:rsidR="00AF6F65">
        <w:rPr>
          <w:rFonts w:ascii="ＭＳ 明朝" w:hAnsi="ＭＳ 明朝" w:cs="Times New Roman" w:hint="eastAsia"/>
          <w:kern w:val="0"/>
          <w:szCs w:val="24"/>
        </w:rPr>
        <w:t>フロー</w:t>
      </w:r>
      <w:r w:rsidRPr="00E26D7C">
        <w:rPr>
          <w:rFonts w:ascii="ＭＳ 明朝" w:hAnsi="ＭＳ 明朝" w:cs="Times New Roman" w:hint="eastAsia"/>
          <w:kern w:val="0"/>
          <w:szCs w:val="24"/>
        </w:rPr>
        <w:t>図等を作成することにより、行政</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全体のプロセスを可視化する。</w:t>
      </w:r>
    </w:p>
    <w:p w14:paraId="0633B8E3" w14:textId="77777777" w:rsidR="008D25BE" w:rsidRPr="00E26D7C" w:rsidRDefault="008D25BE" w:rsidP="008D25BE">
      <w:pPr>
        <w:ind w:firstLineChars="100" w:firstLine="240"/>
        <w:rPr>
          <w:rFonts w:ascii="ＭＳ 明朝" w:hAnsi="ＭＳ 明朝" w:cs="Times New Roman"/>
          <w:kern w:val="0"/>
          <w:szCs w:val="24"/>
        </w:rPr>
      </w:pPr>
    </w:p>
    <w:p w14:paraId="09488275" w14:textId="2926898C" w:rsidR="008D25BE" w:rsidRPr="008654B7" w:rsidRDefault="008D25BE" w:rsidP="00AF6F65">
      <w:pPr>
        <w:spacing w:line="0" w:lineRule="atLeast"/>
      </w:pPr>
      <w:r w:rsidRPr="008654B7">
        <w:rPr>
          <w:rFonts w:hint="eastAsia"/>
        </w:rPr>
        <w:t>イ</w:t>
      </w:r>
      <w:r w:rsidR="00DB12ED">
        <w:rPr>
          <w:rFonts w:hint="eastAsia"/>
        </w:rPr>
        <w:t>．</w:t>
      </w:r>
      <w:r w:rsidRPr="008654B7">
        <w:rPr>
          <w:rFonts w:hint="eastAsia"/>
        </w:rPr>
        <w:t>行政手続で求めている情報の点検による添付書類の不要化等</w:t>
      </w:r>
    </w:p>
    <w:p w14:paraId="3DC17980" w14:textId="77777777"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行政手続に係る国の情報システムの整備を行うに当たっては、前提</w:t>
      </w:r>
      <w:r w:rsidRPr="00E26D7C">
        <w:rPr>
          <w:rFonts w:ascii="ＭＳ 明朝" w:hAnsi="ＭＳ 明朝" w:cs="Times New Roman"/>
          <w:kern w:val="0"/>
          <w:szCs w:val="24"/>
        </w:rPr>
        <w:t>として</w:t>
      </w:r>
      <w:r w:rsidRPr="00E26D7C">
        <w:rPr>
          <w:rFonts w:ascii="ＭＳ 明朝" w:hAnsi="ＭＳ 明朝" w:cs="Times New Roman" w:hint="eastAsia"/>
          <w:kern w:val="0"/>
          <w:szCs w:val="24"/>
        </w:rPr>
        <w:t>、そもそも当該行政手続で個々の情報（添付書類又は申請書等の記載事項）をなぜ求めているか、添付書類又は申請書等の記載事項が必要最小限になっているかを精査する。具体的には、例えば、各手続において確認する必要がある最小限の情報（判断材料として必要な情報や、事後の業務に用いるために行政側に残しておく必要がある情報等）を具体的に挙げて、求めている添付書類に記載されている情報及び申請書等の記載事項と突合し、個々に必要性を精査する等により、添付書類の不要化や申請書等の記載事項の削減を図る。</w:t>
      </w:r>
    </w:p>
    <w:p w14:paraId="425F09C7" w14:textId="77777777" w:rsidR="008D25BE" w:rsidRPr="00E26D7C" w:rsidRDefault="008D25BE" w:rsidP="008D25BE">
      <w:pPr>
        <w:ind w:firstLineChars="100" w:firstLine="240"/>
        <w:rPr>
          <w:rFonts w:ascii="ＭＳ 明朝" w:hAnsi="ＭＳ 明朝" w:cs="Times New Roman"/>
          <w:kern w:val="0"/>
          <w:szCs w:val="24"/>
        </w:rPr>
      </w:pPr>
    </w:p>
    <w:p w14:paraId="5306EECF" w14:textId="3CAA5D98" w:rsidR="008D25BE" w:rsidRPr="008654B7" w:rsidRDefault="008D25BE" w:rsidP="00AF6F65">
      <w:pPr>
        <w:spacing w:line="0" w:lineRule="atLeast"/>
      </w:pPr>
      <w:r w:rsidRPr="008654B7">
        <w:rPr>
          <w:rFonts w:hint="eastAsia"/>
        </w:rPr>
        <w:t>ウ</w:t>
      </w:r>
      <w:r w:rsidR="00DB12ED">
        <w:rPr>
          <w:rFonts w:hint="eastAsia"/>
        </w:rPr>
        <w:t>．</w:t>
      </w:r>
      <w:r w:rsidRPr="008654B7">
        <w:rPr>
          <w:rFonts w:hint="eastAsia"/>
        </w:rPr>
        <w:t>行政手続の利便性向上等</w:t>
      </w:r>
    </w:p>
    <w:p w14:paraId="4C045B08" w14:textId="23F242BF" w:rsidR="008D25BE" w:rsidRPr="00E26D7C" w:rsidRDefault="005D2D95" w:rsidP="00AF6F65">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は、可視化されたプロセスを基に、利用者が申請を行う前に必要となる作業や利用者が審査結果を受領した後に必要となる作業において利便性の向上につながる施策の</w:t>
      </w:r>
      <w:r w:rsidR="008D25BE" w:rsidRPr="00E26D7C">
        <w:rPr>
          <w:rFonts w:ascii="ＭＳ 明朝" w:hAnsi="ＭＳ 明朝" w:cs="Times New Roman"/>
          <w:kern w:val="0"/>
          <w:szCs w:val="24"/>
        </w:rPr>
        <w:t>有無</w:t>
      </w:r>
      <w:r w:rsidR="008D25BE" w:rsidRPr="00E26D7C">
        <w:rPr>
          <w:rFonts w:ascii="ＭＳ 明朝" w:hAnsi="ＭＳ 明朝" w:cs="Times New Roman" w:hint="eastAsia"/>
          <w:kern w:val="0"/>
          <w:szCs w:val="24"/>
        </w:rPr>
        <w:t>、また、形式的な内容確認のみを行うもの、専門の審査官による実体的な審査を行う</w:t>
      </w:r>
      <w:r w:rsidR="008D25BE" w:rsidRPr="00E26D7C">
        <w:rPr>
          <w:rFonts w:ascii="ＭＳ 明朝" w:hAnsi="ＭＳ 明朝" w:cs="Times New Roman" w:hint="eastAsia"/>
          <w:kern w:val="0"/>
          <w:szCs w:val="24"/>
        </w:rPr>
        <w:lastRenderedPageBreak/>
        <w:t>もの等審査内容の</w:t>
      </w:r>
      <w:r w:rsidR="008D25BE" w:rsidRPr="00E26D7C">
        <w:rPr>
          <w:rFonts w:ascii="ＭＳ 明朝" w:hAnsi="ＭＳ 明朝" w:cs="Times New Roman"/>
          <w:kern w:val="0"/>
          <w:szCs w:val="24"/>
        </w:rPr>
        <w:t>種類</w:t>
      </w:r>
      <w:r w:rsidR="008D25BE" w:rsidRPr="00E26D7C">
        <w:rPr>
          <w:rFonts w:ascii="ＭＳ 明朝" w:hAnsi="ＭＳ 明朝" w:cs="Times New Roman" w:hint="eastAsia"/>
          <w:kern w:val="0"/>
          <w:szCs w:val="24"/>
        </w:rPr>
        <w:t>に応じて発生している問題点を把握・分析し、行政手続の廃止、他の行政手続との統合又は行政手続の利便性向上のための施策について、以下のような観点等から検討を行う。</w:t>
      </w:r>
    </w:p>
    <w:p w14:paraId="5E2527F5" w14:textId="77777777" w:rsidR="008D25BE" w:rsidRDefault="008D25BE" w:rsidP="008D25BE">
      <w:pPr>
        <w:rPr>
          <w:rFonts w:ascii="ＭＳ 明朝" w:hAnsi="ＭＳ 明朝" w:cs="Times New Roman"/>
          <w:kern w:val="0"/>
          <w:szCs w:val="24"/>
        </w:rPr>
      </w:pPr>
    </w:p>
    <w:p w14:paraId="527ACAFA" w14:textId="77777777" w:rsidR="008D25BE" w:rsidRPr="00E26D7C" w:rsidRDefault="008D25BE" w:rsidP="00AF6F65">
      <w:pPr>
        <w:rPr>
          <w:rFonts w:ascii="ＭＳ 明朝" w:hAnsi="ＭＳ 明朝" w:cs="Times New Roman"/>
          <w:kern w:val="0"/>
          <w:szCs w:val="24"/>
        </w:rPr>
      </w:pPr>
      <w:r w:rsidRPr="00E26D7C">
        <w:rPr>
          <w:rFonts w:ascii="ＭＳ 明朝" w:hAnsi="ＭＳ 明朝" w:cs="Times New Roman"/>
          <w:kern w:val="0"/>
          <w:szCs w:val="24"/>
        </w:rPr>
        <w:t>(ａ)行政手続の統廃合</w:t>
      </w:r>
    </w:p>
    <w:p w14:paraId="4BC9C504" w14:textId="77777777"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利用者が必要のない行政手続を行うことがないように、行政手続の目的に立ち返って精査を行い、規定時からの社会情勢の変化によって現在では利用の見込みのない行政手続の廃止や他の行政手続と合わせて実施することが効率的な行政手続の統合等を行う。</w:t>
      </w:r>
    </w:p>
    <w:p w14:paraId="16980F62" w14:textId="77777777" w:rsidR="008D25BE" w:rsidRDefault="008D25BE" w:rsidP="00AF6F65">
      <w:pPr>
        <w:rPr>
          <w:rFonts w:ascii="ＭＳ 明朝" w:hAnsi="ＭＳ 明朝" w:cs="Times New Roman"/>
          <w:kern w:val="0"/>
          <w:szCs w:val="24"/>
        </w:rPr>
      </w:pPr>
    </w:p>
    <w:p w14:paraId="6292EFC7" w14:textId="77777777" w:rsidR="008D25BE" w:rsidRPr="00E26D7C" w:rsidRDefault="008D25BE" w:rsidP="00AF6F65">
      <w:pPr>
        <w:rPr>
          <w:rFonts w:ascii="ＭＳ 明朝" w:hAnsi="ＭＳ 明朝" w:cs="Times New Roman"/>
          <w:kern w:val="0"/>
          <w:szCs w:val="24"/>
        </w:rPr>
      </w:pPr>
      <w:r w:rsidRPr="00E26D7C">
        <w:rPr>
          <w:rFonts w:ascii="ＭＳ 明朝" w:hAnsi="ＭＳ 明朝" w:cs="Times New Roman"/>
          <w:kern w:val="0"/>
          <w:szCs w:val="24"/>
        </w:rPr>
        <w:t>(ｂ)申請頻度の削減等</w:t>
      </w:r>
    </w:p>
    <w:p w14:paraId="3A058294" w14:textId="77777777"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利用者が申請を行う際の負担軽減のため、繰り返しの申請が必要な行政手続について</w:t>
      </w:r>
      <w:r w:rsidRPr="00E26D7C">
        <w:rPr>
          <w:rFonts w:ascii="ＭＳ 明朝" w:hAnsi="ＭＳ 明朝" w:cs="Times New Roman"/>
          <w:kern w:val="0"/>
          <w:szCs w:val="24"/>
        </w:rPr>
        <w:t>は</w:t>
      </w:r>
      <w:r w:rsidRPr="00E26D7C">
        <w:rPr>
          <w:rFonts w:ascii="ＭＳ 明朝" w:hAnsi="ＭＳ 明朝" w:cs="Times New Roman" w:hint="eastAsia"/>
          <w:kern w:val="0"/>
          <w:szCs w:val="24"/>
        </w:rPr>
        <w:t>申請頻度の削減を、また出頭を求めている行政手続については出頭回数の削減や</w:t>
      </w:r>
      <w:r w:rsidRPr="00E26D7C">
        <w:rPr>
          <w:rFonts w:ascii="ＭＳ 明朝" w:hAnsi="ＭＳ 明朝" w:cs="Times New Roman"/>
          <w:kern w:val="0"/>
          <w:szCs w:val="24"/>
        </w:rPr>
        <w:t>廃止</w:t>
      </w:r>
      <w:r w:rsidRPr="00E26D7C">
        <w:rPr>
          <w:rFonts w:ascii="ＭＳ 明朝" w:hAnsi="ＭＳ 明朝" w:cs="Times New Roman" w:hint="eastAsia"/>
          <w:kern w:val="0"/>
          <w:szCs w:val="24"/>
        </w:rPr>
        <w:t>を図る。</w:t>
      </w:r>
    </w:p>
    <w:p w14:paraId="006F4714" w14:textId="77777777" w:rsidR="008D25BE" w:rsidRDefault="008D25BE" w:rsidP="00AF6F65">
      <w:pPr>
        <w:rPr>
          <w:rFonts w:ascii="ＭＳ 明朝" w:hAnsi="ＭＳ 明朝" w:cs="Times New Roman"/>
          <w:kern w:val="0"/>
          <w:szCs w:val="24"/>
        </w:rPr>
      </w:pPr>
    </w:p>
    <w:p w14:paraId="48067F8A" w14:textId="77777777" w:rsidR="008D25BE" w:rsidRPr="00E26D7C" w:rsidRDefault="008D25BE" w:rsidP="00AF6F65">
      <w:pPr>
        <w:rPr>
          <w:rFonts w:ascii="ＭＳ 明朝" w:hAnsi="ＭＳ 明朝" w:cs="Times New Roman"/>
          <w:kern w:val="0"/>
          <w:szCs w:val="24"/>
        </w:rPr>
      </w:pPr>
      <w:r w:rsidRPr="00E26D7C">
        <w:rPr>
          <w:rFonts w:ascii="ＭＳ 明朝" w:hAnsi="ＭＳ 明朝" w:cs="Times New Roman"/>
          <w:kern w:val="0"/>
          <w:szCs w:val="24"/>
        </w:rPr>
        <w:t>(ｃ)事前登録・来庁予約による待ち時間の短縮</w:t>
      </w:r>
    </w:p>
    <w:p w14:paraId="3C57B098" w14:textId="77777777"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対面による本人確認等が必要な手続であっても、申請情報等の事前登録や、来庁予約を可能にすることで、待ち時間の短縮等を図る。</w:t>
      </w:r>
    </w:p>
    <w:p w14:paraId="0B1E85E6" w14:textId="77777777" w:rsidR="008D25BE" w:rsidRDefault="008D25BE" w:rsidP="00AF6F65">
      <w:pPr>
        <w:rPr>
          <w:rFonts w:ascii="ＭＳ 明朝" w:hAnsi="ＭＳ 明朝" w:cs="Times New Roman"/>
          <w:kern w:val="0"/>
          <w:szCs w:val="24"/>
        </w:rPr>
      </w:pPr>
    </w:p>
    <w:p w14:paraId="2D037164" w14:textId="77777777" w:rsidR="008D25BE" w:rsidRPr="00E26D7C" w:rsidRDefault="008D25BE" w:rsidP="00AF6F65">
      <w:pPr>
        <w:rPr>
          <w:rFonts w:ascii="ＭＳ 明朝" w:hAnsi="ＭＳ 明朝" w:cs="Times New Roman"/>
          <w:kern w:val="0"/>
          <w:szCs w:val="24"/>
        </w:rPr>
      </w:pPr>
      <w:r w:rsidRPr="00E26D7C">
        <w:rPr>
          <w:rFonts w:ascii="ＭＳ 明朝" w:hAnsi="ＭＳ 明朝" w:cs="Times New Roman"/>
          <w:kern w:val="0"/>
          <w:szCs w:val="24"/>
        </w:rPr>
        <w:t>(ｄ)編集可能な電子ファイルによる申請書様式の提供</w:t>
      </w:r>
    </w:p>
    <w:p w14:paraId="7821E2F0" w14:textId="4E789B6F"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利用者が行政手続を行う際の利便性向上のため、当該行政手続に係る情報を</w:t>
      </w:r>
      <w:r w:rsidR="002C31FC">
        <w:rPr>
          <w:rFonts w:ascii="ＭＳ 明朝" w:hAnsi="ＭＳ 明朝" w:cs="Times New Roman" w:hint="eastAsia"/>
          <w:kern w:val="0"/>
          <w:szCs w:val="24"/>
        </w:rPr>
        <w:t>ウェブ</w:t>
      </w:r>
      <w:r w:rsidRPr="00E26D7C">
        <w:rPr>
          <w:rFonts w:ascii="ＭＳ 明朝" w:hAnsi="ＭＳ 明朝" w:cs="Times New Roman"/>
          <w:kern w:val="0"/>
          <w:szCs w:val="24"/>
        </w:rPr>
        <w:t>サイト等で容易に入手でき、かつ、</w:t>
      </w:r>
      <w:r w:rsidR="002C31FC">
        <w:rPr>
          <w:rFonts w:ascii="ＭＳ 明朝" w:hAnsi="ＭＳ 明朝" w:cs="Times New Roman" w:hint="eastAsia"/>
          <w:kern w:val="0"/>
          <w:szCs w:val="24"/>
        </w:rPr>
        <w:t>ウェブ</w:t>
      </w:r>
      <w:r w:rsidRPr="00E26D7C">
        <w:rPr>
          <w:rFonts w:ascii="ＭＳ 明朝" w:hAnsi="ＭＳ 明朝" w:cs="Times New Roman"/>
          <w:kern w:val="0"/>
          <w:szCs w:val="24"/>
        </w:rPr>
        <w:t>サイトの入力</w:t>
      </w:r>
      <w:r w:rsidR="00AF6F65">
        <w:rPr>
          <w:rFonts w:ascii="ＭＳ 明朝" w:hAnsi="ＭＳ 明朝" w:cs="Times New Roman"/>
          <w:kern w:val="0"/>
          <w:szCs w:val="24"/>
        </w:rPr>
        <w:t>フォーム</w:t>
      </w:r>
      <w:r w:rsidRPr="00E26D7C">
        <w:rPr>
          <w:rFonts w:ascii="ＭＳ 明朝" w:hAnsi="ＭＳ 明朝" w:cs="Times New Roman"/>
          <w:kern w:val="0"/>
          <w:szCs w:val="24"/>
        </w:rPr>
        <w:t>を利用して直接申請書の作成を可能とする又は申請書様式の電子ファイルをPDF</w:t>
      </w:r>
      <w:r w:rsidRPr="00E26D7C">
        <w:rPr>
          <w:rFonts w:ascii="ＭＳ 明朝" w:hAnsi="ＭＳ 明朝" w:cs="Times New Roman" w:hint="eastAsia"/>
          <w:kern w:val="0"/>
          <w:szCs w:val="24"/>
        </w:rPr>
        <w:t>など</w:t>
      </w:r>
      <w:r w:rsidRPr="00E26D7C">
        <w:rPr>
          <w:rFonts w:ascii="ＭＳ 明朝" w:hAnsi="ＭＳ 明朝" w:cs="Times New Roman"/>
          <w:kern w:val="0"/>
          <w:szCs w:val="24"/>
        </w:rPr>
        <w:t>の</w:t>
      </w:r>
      <w:r w:rsidRPr="00E26D7C">
        <w:rPr>
          <w:rFonts w:ascii="ＭＳ 明朝" w:hAnsi="ＭＳ 明朝" w:cs="Times New Roman" w:hint="eastAsia"/>
          <w:kern w:val="0"/>
          <w:szCs w:val="24"/>
        </w:rPr>
        <w:t>編集</w:t>
      </w:r>
      <w:r w:rsidRPr="00E26D7C">
        <w:rPr>
          <w:rFonts w:ascii="ＭＳ 明朝" w:hAnsi="ＭＳ 明朝" w:cs="Times New Roman"/>
          <w:kern w:val="0"/>
          <w:szCs w:val="24"/>
        </w:rPr>
        <w:t>不可な形式ではなく、編集可能な形式の電子ファイルで入手可能とする。</w:t>
      </w:r>
    </w:p>
    <w:p w14:paraId="470C1AAE" w14:textId="77777777" w:rsidR="008D25BE" w:rsidRDefault="008D25BE" w:rsidP="00AF6F65">
      <w:pPr>
        <w:rPr>
          <w:rFonts w:ascii="ＭＳ 明朝" w:hAnsi="ＭＳ 明朝" w:cs="Calibri"/>
          <w:kern w:val="0"/>
          <w:szCs w:val="24"/>
        </w:rPr>
      </w:pPr>
    </w:p>
    <w:p w14:paraId="36686B0A" w14:textId="77777777" w:rsidR="008D25BE" w:rsidRPr="00E26D7C" w:rsidRDefault="008D25BE" w:rsidP="00AF6F65">
      <w:pPr>
        <w:rPr>
          <w:rFonts w:ascii="ＭＳ 明朝" w:hAnsi="ＭＳ 明朝" w:cs="Times New Roman"/>
          <w:kern w:val="0"/>
          <w:szCs w:val="24"/>
        </w:rPr>
      </w:pPr>
      <w:r w:rsidRPr="00E26D7C">
        <w:rPr>
          <w:rFonts w:ascii="ＭＳ 明朝" w:hAnsi="ＭＳ 明朝" w:cs="Calibri"/>
          <w:kern w:val="0"/>
          <w:szCs w:val="24"/>
        </w:rPr>
        <w:t>(ｅ</w:t>
      </w:r>
      <w:r w:rsidRPr="00E26D7C">
        <w:rPr>
          <w:rFonts w:ascii="ＭＳ 明朝" w:hAnsi="ＭＳ 明朝" w:cs="Times New Roman"/>
          <w:kern w:val="0"/>
          <w:szCs w:val="24"/>
        </w:rPr>
        <w:t>)申請書様式の標準化</w:t>
      </w:r>
    </w:p>
    <w:p w14:paraId="5EDF32B3" w14:textId="77777777" w:rsidR="008D25BE" w:rsidRPr="00E26D7C" w:rsidRDefault="008D25BE" w:rsidP="00AF6F65">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同一の行政手続を複数の申請先に対して行う必要がある場合に、申請先ごとに申請書の様式が異なるために利用者が同じ情報の</w:t>
      </w:r>
      <w:r w:rsidRPr="00E26D7C">
        <w:rPr>
          <w:rFonts w:ascii="ＭＳ 明朝" w:hAnsi="ＭＳ 明朝" w:cs="Times New Roman"/>
          <w:kern w:val="0"/>
          <w:szCs w:val="24"/>
        </w:rPr>
        <w:t>入力</w:t>
      </w:r>
      <w:r w:rsidRPr="00E26D7C">
        <w:rPr>
          <w:rFonts w:ascii="ＭＳ 明朝" w:hAnsi="ＭＳ 明朝" w:cs="Times New Roman" w:hint="eastAsia"/>
          <w:kern w:val="0"/>
          <w:szCs w:val="24"/>
        </w:rPr>
        <w:t>作業を何度も行う必要が生じること等がないように、申請書様式の標準化を行う。</w:t>
      </w:r>
    </w:p>
    <w:p w14:paraId="33A8F597" w14:textId="77777777" w:rsidR="008D25BE" w:rsidRDefault="008D25BE" w:rsidP="00AF6F65">
      <w:pPr>
        <w:rPr>
          <w:rFonts w:ascii="ＭＳ 明朝" w:hAnsi="ＭＳ 明朝" w:cs="Calibri"/>
          <w:kern w:val="0"/>
          <w:szCs w:val="24"/>
        </w:rPr>
      </w:pPr>
    </w:p>
    <w:p w14:paraId="73E25F4B" w14:textId="77777777" w:rsidR="008D25BE" w:rsidRPr="00E26D7C" w:rsidRDefault="008D25BE" w:rsidP="00AF6F65">
      <w:pPr>
        <w:rPr>
          <w:rFonts w:ascii="ＭＳ 明朝" w:hAnsi="ＭＳ 明朝" w:cs="Calibri"/>
          <w:kern w:val="0"/>
          <w:szCs w:val="24"/>
        </w:rPr>
      </w:pPr>
      <w:r w:rsidRPr="00E26D7C">
        <w:rPr>
          <w:rFonts w:ascii="ＭＳ 明朝" w:hAnsi="ＭＳ 明朝" w:cs="Calibri"/>
          <w:kern w:val="0"/>
          <w:szCs w:val="24"/>
        </w:rPr>
        <w:t>(ｆ)申請書におけるプレプリント等</w:t>
      </w:r>
    </w:p>
    <w:p w14:paraId="4E6EBE5A" w14:textId="30875565" w:rsidR="008D25BE" w:rsidRPr="00E26D7C" w:rsidRDefault="008D25BE" w:rsidP="005159D9">
      <w:pPr>
        <w:ind w:firstLineChars="100" w:firstLine="240"/>
        <w:rPr>
          <w:rFonts w:ascii="ＭＳ 明朝" w:hAnsi="ＭＳ 明朝" w:cs="Calibri"/>
          <w:kern w:val="0"/>
          <w:szCs w:val="24"/>
        </w:rPr>
      </w:pPr>
      <w:r w:rsidRPr="00E26D7C">
        <w:rPr>
          <w:rFonts w:ascii="ＭＳ 明朝" w:hAnsi="ＭＳ 明朝" w:cs="Calibri" w:hint="eastAsia"/>
          <w:kern w:val="0"/>
          <w:szCs w:val="24"/>
        </w:rPr>
        <w:t>利用者が申請書を作成する際の負担軽減のため、利用者が前回申請時に入力した情報と同じ情報は入力不要とするプレプリント、二次元</w:t>
      </w:r>
      <w:r w:rsidR="00AF6F65">
        <w:rPr>
          <w:rFonts w:ascii="ＭＳ 明朝" w:hAnsi="ＭＳ 明朝" w:cs="Calibri" w:hint="eastAsia"/>
          <w:kern w:val="0"/>
          <w:szCs w:val="24"/>
        </w:rPr>
        <w:t>コード</w:t>
      </w:r>
      <w:r w:rsidRPr="00E26D7C">
        <w:rPr>
          <w:rFonts w:ascii="ＭＳ 明朝" w:hAnsi="ＭＳ 明朝" w:cs="Calibri" w:hint="eastAsia"/>
          <w:kern w:val="0"/>
          <w:szCs w:val="24"/>
        </w:rPr>
        <w:t>の読み取りによる自動入力並びに法人番号の入力による会社名等の入力省略又は</w:t>
      </w:r>
      <w:r w:rsidRPr="00E26D7C">
        <w:rPr>
          <w:rFonts w:ascii="ＭＳ 明朝" w:hAnsi="ＭＳ 明朝" w:cs="Calibri"/>
          <w:kern w:val="0"/>
          <w:szCs w:val="24"/>
        </w:rPr>
        <w:t>自動</w:t>
      </w:r>
      <w:r w:rsidRPr="00E26D7C">
        <w:rPr>
          <w:rFonts w:ascii="ＭＳ 明朝" w:hAnsi="ＭＳ 明朝" w:cs="Calibri" w:hint="eastAsia"/>
          <w:kern w:val="0"/>
          <w:szCs w:val="24"/>
        </w:rPr>
        <w:t>入力などの入力の簡易化を図る。</w:t>
      </w:r>
    </w:p>
    <w:p w14:paraId="09895126" w14:textId="77777777" w:rsidR="008D25BE" w:rsidRDefault="008D25BE" w:rsidP="005159D9">
      <w:pPr>
        <w:rPr>
          <w:rFonts w:ascii="ＭＳ 明朝" w:hAnsi="ＭＳ 明朝" w:cs="Calibri"/>
          <w:kern w:val="0"/>
          <w:szCs w:val="24"/>
        </w:rPr>
      </w:pPr>
    </w:p>
    <w:p w14:paraId="73FAD919" w14:textId="77777777" w:rsidR="008D25BE" w:rsidRPr="00E26D7C" w:rsidRDefault="008D25BE" w:rsidP="005159D9">
      <w:pPr>
        <w:rPr>
          <w:rFonts w:ascii="ＭＳ 明朝" w:hAnsi="ＭＳ 明朝" w:cs="Calibri"/>
          <w:kern w:val="0"/>
          <w:szCs w:val="24"/>
        </w:rPr>
      </w:pPr>
      <w:r w:rsidRPr="00E26D7C">
        <w:rPr>
          <w:rFonts w:ascii="ＭＳ 明朝" w:hAnsi="ＭＳ 明朝" w:cs="Calibri"/>
          <w:kern w:val="0"/>
          <w:szCs w:val="24"/>
        </w:rPr>
        <w:t>(ｇ)申請内容のチェック機能の強化等</w:t>
      </w:r>
    </w:p>
    <w:p w14:paraId="79677A0E" w14:textId="77777777" w:rsidR="008D25BE" w:rsidRPr="00E26D7C" w:rsidRDefault="008D25BE" w:rsidP="005159D9">
      <w:pPr>
        <w:ind w:firstLineChars="100" w:firstLine="240"/>
        <w:rPr>
          <w:rFonts w:ascii="ＭＳ 明朝" w:hAnsi="ＭＳ 明朝" w:cs="Calibri"/>
          <w:kern w:val="0"/>
          <w:szCs w:val="24"/>
        </w:rPr>
      </w:pPr>
      <w:r w:rsidRPr="00E26D7C">
        <w:rPr>
          <w:rFonts w:ascii="ＭＳ 明朝" w:hAnsi="ＭＳ 明朝" w:cs="Calibri" w:hint="eastAsia"/>
          <w:kern w:val="0"/>
          <w:szCs w:val="24"/>
        </w:rPr>
        <w:t>申請を受け付けた後に申請内容の修正を行う必要が生じた場合、利用者の負担となるとともに行政機関における効率的な処理の妨げとなることから、そのような申請を削減するため、ヘルプデスクの設置、よくある過誤事案を掲載した</w:t>
      </w:r>
      <w:r w:rsidRPr="00E26D7C">
        <w:rPr>
          <w:rFonts w:ascii="ＭＳ 明朝" w:hAnsi="ＭＳ 明朝" w:cs="Calibri"/>
          <w:kern w:val="0"/>
          <w:szCs w:val="24"/>
        </w:rPr>
        <w:t>Q</w:t>
      </w:r>
      <w:r w:rsidRPr="00E26D7C">
        <w:rPr>
          <w:rFonts w:ascii="ＭＳ 明朝" w:hAnsi="ＭＳ 明朝" w:cs="Calibri" w:hint="eastAsia"/>
          <w:kern w:val="0"/>
          <w:szCs w:val="24"/>
        </w:rPr>
        <w:t>＆</w:t>
      </w:r>
      <w:r w:rsidRPr="00E26D7C">
        <w:rPr>
          <w:rFonts w:ascii="ＭＳ 明朝" w:hAnsi="ＭＳ 明朝" w:cs="Calibri"/>
          <w:kern w:val="0"/>
          <w:szCs w:val="24"/>
        </w:rPr>
        <w:t>A</w:t>
      </w:r>
      <w:r w:rsidRPr="00E26D7C">
        <w:rPr>
          <w:rFonts w:ascii="ＭＳ 明朝" w:hAnsi="ＭＳ 明朝" w:cs="Calibri" w:hint="eastAsia"/>
          <w:kern w:val="0"/>
          <w:szCs w:val="24"/>
        </w:rPr>
        <w:t>集の公開、申請書作成画面における数値の自動計算や形式チェック機能の強化等を行う。</w:t>
      </w:r>
    </w:p>
    <w:p w14:paraId="11C27389" w14:textId="77777777" w:rsidR="008D25BE" w:rsidRDefault="008D25BE" w:rsidP="005159D9">
      <w:pPr>
        <w:rPr>
          <w:rFonts w:ascii="ＭＳ 明朝" w:hAnsi="ＭＳ 明朝" w:cs="Calibri"/>
          <w:kern w:val="0"/>
          <w:szCs w:val="24"/>
        </w:rPr>
      </w:pPr>
    </w:p>
    <w:p w14:paraId="6BD6F967" w14:textId="77777777" w:rsidR="008D25BE" w:rsidRPr="00E26D7C" w:rsidRDefault="008D25BE" w:rsidP="005159D9">
      <w:pPr>
        <w:rPr>
          <w:rFonts w:ascii="ＭＳ 明朝" w:hAnsi="ＭＳ 明朝" w:cs="Calibri"/>
          <w:kern w:val="0"/>
          <w:szCs w:val="24"/>
        </w:rPr>
      </w:pPr>
      <w:r w:rsidRPr="00E26D7C">
        <w:rPr>
          <w:rFonts w:ascii="ＭＳ 明朝" w:hAnsi="ＭＳ 明朝" w:cs="Calibri"/>
          <w:kern w:val="0"/>
          <w:szCs w:val="24"/>
        </w:rPr>
        <w:t>(ｈ)業務の集中化等による標準処理期間の短縮</w:t>
      </w:r>
    </w:p>
    <w:p w14:paraId="312ACBD2" w14:textId="7125EE32" w:rsidR="008D25BE" w:rsidRPr="00E26D7C" w:rsidRDefault="008D25BE" w:rsidP="005159D9">
      <w:pPr>
        <w:ind w:firstLineChars="100" w:firstLine="240"/>
        <w:rPr>
          <w:rFonts w:ascii="ＭＳ 明朝" w:hAnsi="ＭＳ 明朝" w:cs="Calibri"/>
          <w:kern w:val="0"/>
          <w:szCs w:val="24"/>
        </w:rPr>
      </w:pPr>
      <w:r w:rsidRPr="00E26D7C">
        <w:rPr>
          <w:rFonts w:ascii="ＭＳ 明朝" w:hAnsi="ＭＳ 明朝" w:cs="Calibri" w:hint="eastAsia"/>
          <w:kern w:val="0"/>
          <w:szCs w:val="24"/>
        </w:rPr>
        <w:lastRenderedPageBreak/>
        <w:t>オンライン申請と書面申請が混在することによる業務の煩雑化を防ぐため、オンライン申請の集中処理やオンライン申請時の申請</w:t>
      </w:r>
      <w:r w:rsidR="00515C9C">
        <w:rPr>
          <w:rFonts w:ascii="ＭＳ 明朝" w:hAnsi="ＭＳ 明朝" w:cs="Calibri" w:hint="eastAsia"/>
          <w:kern w:val="0"/>
          <w:szCs w:val="24"/>
        </w:rPr>
        <w:t>データ</w:t>
      </w:r>
      <w:r w:rsidRPr="00E26D7C">
        <w:rPr>
          <w:rFonts w:ascii="ＭＳ 明朝" w:hAnsi="ＭＳ 明朝" w:cs="Calibri" w:hint="eastAsia"/>
          <w:kern w:val="0"/>
          <w:szCs w:val="24"/>
        </w:rPr>
        <w:t>を活用した自動処理などの業務の効率化による標準処理期間の短縮を図る。</w:t>
      </w:r>
    </w:p>
    <w:p w14:paraId="51DA043D" w14:textId="77777777" w:rsidR="008D25BE" w:rsidRDefault="008D25BE" w:rsidP="005159D9">
      <w:pPr>
        <w:rPr>
          <w:rFonts w:ascii="ＭＳ 明朝" w:hAnsi="ＭＳ 明朝" w:cs="Calibri"/>
          <w:kern w:val="0"/>
          <w:szCs w:val="24"/>
        </w:rPr>
      </w:pPr>
    </w:p>
    <w:p w14:paraId="33E186E8" w14:textId="77777777" w:rsidR="008D25BE" w:rsidRPr="00E26D7C" w:rsidRDefault="008D25BE" w:rsidP="005159D9">
      <w:pPr>
        <w:rPr>
          <w:rFonts w:ascii="ＭＳ 明朝" w:hAnsi="ＭＳ 明朝" w:cs="Calibri"/>
          <w:kern w:val="0"/>
          <w:szCs w:val="24"/>
        </w:rPr>
      </w:pPr>
      <w:r w:rsidRPr="00E26D7C">
        <w:rPr>
          <w:rFonts w:ascii="ＭＳ 明朝" w:hAnsi="ＭＳ 明朝" w:cs="Calibri"/>
          <w:kern w:val="0"/>
          <w:szCs w:val="24"/>
        </w:rPr>
        <w:t>(ｉ)最新技術の柔軟な活用</w:t>
      </w:r>
    </w:p>
    <w:p w14:paraId="6E013796" w14:textId="77777777" w:rsidR="008D25BE" w:rsidRPr="00E26D7C" w:rsidRDefault="008D25BE" w:rsidP="005159D9">
      <w:pPr>
        <w:ind w:firstLineChars="100" w:firstLine="240"/>
        <w:rPr>
          <w:rFonts w:ascii="ＭＳ 明朝" w:hAnsi="ＭＳ 明朝" w:cs="Calibri"/>
          <w:kern w:val="0"/>
          <w:szCs w:val="24"/>
        </w:rPr>
      </w:pPr>
      <w:r w:rsidRPr="00E26D7C">
        <w:rPr>
          <w:rFonts w:ascii="ＭＳ 明朝" w:hAnsi="ＭＳ 明朝" w:cs="Calibri" w:hint="eastAsia"/>
          <w:kern w:val="0"/>
          <w:szCs w:val="24"/>
        </w:rPr>
        <w:t>業務改革（</w:t>
      </w:r>
      <w:r w:rsidRPr="00E26D7C">
        <w:rPr>
          <w:rFonts w:ascii="ＭＳ 明朝" w:hAnsi="ＭＳ 明朝" w:cs="Calibri"/>
          <w:kern w:val="0"/>
          <w:szCs w:val="24"/>
        </w:rPr>
        <w:t>BPR）の実施に当たっては、利用者の利便性向上及び業務の効率化のため、</w:t>
      </w:r>
      <w:r w:rsidRPr="00E26D7C">
        <w:rPr>
          <w:rFonts w:ascii="ＭＳ 明朝" w:hAnsi="ＭＳ 明朝" w:cs="Calibri" w:hint="eastAsia"/>
          <w:kern w:val="0"/>
          <w:szCs w:val="24"/>
        </w:rPr>
        <w:t>技術の</w:t>
      </w:r>
      <w:r w:rsidRPr="00E26D7C">
        <w:rPr>
          <w:rFonts w:ascii="ＭＳ 明朝" w:hAnsi="ＭＳ 明朝" w:cs="Calibri"/>
          <w:kern w:val="0"/>
          <w:szCs w:val="24"/>
        </w:rPr>
        <w:t>進展に応じて</w:t>
      </w:r>
      <w:r w:rsidRPr="00E26D7C">
        <w:rPr>
          <w:rFonts w:ascii="ＭＳ 明朝" w:hAnsi="ＭＳ 明朝" w:cs="Calibri" w:hint="eastAsia"/>
          <w:kern w:val="0"/>
          <w:szCs w:val="24"/>
        </w:rPr>
        <w:t>、</w:t>
      </w:r>
      <w:r w:rsidRPr="00E26D7C">
        <w:rPr>
          <w:rFonts w:ascii="ＭＳ 明朝" w:hAnsi="ＭＳ 明朝" w:cs="Calibri"/>
          <w:kern w:val="0"/>
          <w:szCs w:val="24"/>
        </w:rPr>
        <w:t>行政手続の問合せ対応などの業務におけるAIやRPA</w:t>
      </w:r>
      <w:r w:rsidRPr="00E26D7C">
        <w:rPr>
          <w:rFonts w:ascii="ＭＳ 明朝" w:hAnsi="ＭＳ 明朝" w:cs="Calibri" w:hint="eastAsia"/>
          <w:kern w:val="0"/>
          <w:szCs w:val="24"/>
        </w:rPr>
        <w:t>（</w:t>
      </w:r>
      <w:r w:rsidRPr="00E26D7C">
        <w:rPr>
          <w:rFonts w:ascii="ＭＳ 明朝" w:hAnsi="ＭＳ 明朝" w:cs="Calibri"/>
          <w:kern w:val="0"/>
          <w:szCs w:val="24"/>
        </w:rPr>
        <w:t>Robotic Process Automation</w:t>
      </w:r>
      <w:r w:rsidRPr="00E26D7C">
        <w:rPr>
          <w:rFonts w:ascii="ＭＳ 明朝" w:hAnsi="ＭＳ 明朝" w:cs="Calibri" w:hint="eastAsia"/>
          <w:kern w:val="0"/>
          <w:szCs w:val="24"/>
        </w:rPr>
        <w:t>）</w:t>
      </w:r>
      <w:r w:rsidRPr="00E26D7C">
        <w:rPr>
          <w:rFonts w:ascii="ＭＳ 明朝" w:hAnsi="ＭＳ 明朝" w:cs="Calibri"/>
          <w:kern w:val="0"/>
          <w:szCs w:val="24"/>
        </w:rPr>
        <w:t>等の</w:t>
      </w:r>
      <w:r w:rsidRPr="00E26D7C">
        <w:rPr>
          <w:rFonts w:ascii="ＭＳ 明朝" w:hAnsi="ＭＳ 明朝" w:cs="Calibri" w:hint="eastAsia"/>
          <w:kern w:val="0"/>
          <w:szCs w:val="24"/>
        </w:rPr>
        <w:t>デジタル</w:t>
      </w:r>
      <w:r w:rsidRPr="00E26D7C">
        <w:rPr>
          <w:rFonts w:ascii="ＭＳ 明朝" w:hAnsi="ＭＳ 明朝" w:cs="Calibri"/>
          <w:kern w:val="0"/>
          <w:szCs w:val="24"/>
        </w:rPr>
        <w:t>技術の活用について、費用対効果を含めた検討を行う。</w:t>
      </w:r>
    </w:p>
    <w:p w14:paraId="3FBE765F" w14:textId="77777777" w:rsidR="008D25BE" w:rsidRPr="00E26D7C" w:rsidRDefault="008D25BE" w:rsidP="008D25BE">
      <w:pPr>
        <w:rPr>
          <w:rFonts w:ascii="ＭＳ 明朝" w:hAnsi="ＭＳ 明朝" w:cs="Times New Roman"/>
          <w:kern w:val="0"/>
          <w:szCs w:val="24"/>
        </w:rPr>
      </w:pPr>
    </w:p>
    <w:p w14:paraId="08CFDE2D" w14:textId="7075B653" w:rsidR="008D25BE" w:rsidRPr="008654B7" w:rsidRDefault="000A207C" w:rsidP="00CB5376">
      <w:pPr>
        <w:pStyle w:val="3"/>
      </w:pPr>
      <w:bookmarkStart w:id="46" w:name="_Toc88483754"/>
      <w:bookmarkStart w:id="47" w:name="_Toc89674753"/>
      <w:bookmarkStart w:id="48" w:name="_Toc104458970"/>
      <w:r>
        <w:rPr>
          <w:rFonts w:hint="eastAsia"/>
        </w:rPr>
        <w:t>（２）</w:t>
      </w:r>
      <w:r w:rsidR="008D25BE" w:rsidRPr="008654B7">
        <w:rPr>
          <w:rFonts w:hint="eastAsia"/>
        </w:rPr>
        <w:t>行政機関等による情報システムの共用の推進</w:t>
      </w:r>
      <w:bookmarkEnd w:id="46"/>
      <w:bookmarkEnd w:id="47"/>
      <w:bookmarkEnd w:id="48"/>
    </w:p>
    <w:p w14:paraId="298B18A6" w14:textId="2D753673" w:rsidR="008D25BE" w:rsidRDefault="005D2D95" w:rsidP="005159D9">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は、可能な限り個別に新規のオンラインシステムを整備することは避け、既存の</w:t>
      </w:r>
      <w:r w:rsidR="008D25BE" w:rsidRPr="00E26D7C">
        <w:rPr>
          <w:rFonts w:ascii="ＭＳ 明朝" w:hAnsi="ＭＳ 明朝" w:cs="Times New Roman"/>
          <w:kern w:val="0"/>
          <w:szCs w:val="24"/>
        </w:rPr>
        <w:t>情報</w:t>
      </w:r>
      <w:r w:rsidR="008D25BE" w:rsidRPr="00E26D7C">
        <w:rPr>
          <w:rFonts w:ascii="ＭＳ 明朝" w:hAnsi="ＭＳ 明朝" w:cs="Times New Roman" w:hint="eastAsia"/>
          <w:kern w:val="0"/>
          <w:szCs w:val="24"/>
        </w:rPr>
        <w:t>システムや政府全体で共通的に利用する情報システムの活用等、効率的な情報システムの整備による行政</w:t>
      </w:r>
      <w:r w:rsidR="00AD0F7C">
        <w:rPr>
          <w:rFonts w:ascii="ＭＳ 明朝" w:hAnsi="ＭＳ 明朝" w:cs="Times New Roman" w:hint="eastAsia"/>
          <w:kern w:val="0"/>
          <w:szCs w:val="24"/>
        </w:rPr>
        <w:t>サービス</w:t>
      </w:r>
      <w:r w:rsidR="008D25BE" w:rsidRPr="00E26D7C">
        <w:rPr>
          <w:rFonts w:ascii="ＭＳ 明朝" w:hAnsi="ＭＳ 明朝" w:cs="Times New Roman" w:hint="eastAsia"/>
          <w:kern w:val="0"/>
          <w:szCs w:val="24"/>
        </w:rPr>
        <w:t>のデジタル化を図る。</w:t>
      </w:r>
    </w:p>
    <w:p w14:paraId="0E49250A" w14:textId="77777777" w:rsidR="00AD2CC2" w:rsidRPr="00E26D7C" w:rsidRDefault="00AD2CC2" w:rsidP="005159D9">
      <w:pPr>
        <w:ind w:firstLineChars="100" w:firstLine="240"/>
        <w:rPr>
          <w:rFonts w:ascii="ＭＳ 明朝" w:hAnsi="ＭＳ 明朝" w:cs="Times New Roman"/>
          <w:kern w:val="0"/>
          <w:szCs w:val="24"/>
        </w:rPr>
      </w:pPr>
    </w:p>
    <w:p w14:paraId="583D69E7" w14:textId="14DEC582" w:rsidR="008D25BE" w:rsidRPr="008654B7" w:rsidRDefault="008D25BE" w:rsidP="005159D9">
      <w:pPr>
        <w:spacing w:line="0" w:lineRule="atLeast"/>
      </w:pPr>
      <w:r w:rsidRPr="008654B7">
        <w:rPr>
          <w:rFonts w:hint="eastAsia"/>
        </w:rPr>
        <w:t>ア</w:t>
      </w:r>
      <w:r w:rsidR="00E16564">
        <w:rPr>
          <w:rFonts w:hint="eastAsia"/>
        </w:rPr>
        <w:t>．</w:t>
      </w:r>
      <w:r w:rsidRPr="008654B7">
        <w:rPr>
          <w:rFonts w:hint="eastAsia"/>
        </w:rPr>
        <w:t>既存のオンラインシステム等の活用</w:t>
      </w:r>
    </w:p>
    <w:p w14:paraId="7BB1FCF3" w14:textId="724580CF" w:rsidR="008D25BE" w:rsidRDefault="005D2D95" w:rsidP="005159D9">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の汎用受付システム、</w:t>
      </w: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固有のオンラインシステム又は業務システムなどの既存のオンラインシステム等を活用してデジタル化を実現する。なお、</w:t>
      </w: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に既存の汎用受付システムや</w:t>
      </w: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固有のオンラインシステムが整備されておらず、新たにオンライン化を実現しようとする場合には、まず、マ</w:t>
      </w:r>
      <w:r w:rsidR="00993E7F">
        <w:rPr>
          <w:rFonts w:ascii="ＭＳ 明朝" w:hAnsi="ＭＳ 明朝" w:cs="Times New Roman" w:hint="eastAsia"/>
          <w:kern w:val="0"/>
          <w:szCs w:val="24"/>
        </w:rPr>
        <w:t>イナポータル</w:t>
      </w:r>
      <w:r w:rsidR="008D25BE" w:rsidRPr="00E26D7C">
        <w:rPr>
          <w:rFonts w:ascii="ＭＳ 明朝" w:hAnsi="ＭＳ 明朝" w:cs="Times New Roman" w:hint="eastAsia"/>
          <w:kern w:val="0"/>
          <w:szCs w:val="24"/>
        </w:rPr>
        <w:t>や</w:t>
      </w:r>
      <w:r w:rsidR="00730EAC">
        <w:rPr>
          <w:rFonts w:ascii="ＭＳ 明朝" w:hAnsi="ＭＳ 明朝" w:cs="Times New Roman"/>
          <w:kern w:val="0"/>
          <w:szCs w:val="24"/>
        </w:rPr>
        <w:t>e-Gov</w:t>
      </w:r>
      <w:r w:rsidR="008D25BE" w:rsidRPr="00E26D7C">
        <w:rPr>
          <w:rFonts w:ascii="ＭＳ 明朝" w:hAnsi="ＭＳ 明朝" w:cs="Times New Roman"/>
          <w:kern w:val="0"/>
          <w:szCs w:val="24"/>
        </w:rPr>
        <w:t>を活用することを検討する。</w:t>
      </w:r>
    </w:p>
    <w:p w14:paraId="23C68F36" w14:textId="77777777" w:rsidR="00AD2CC2" w:rsidRPr="00E26D7C" w:rsidRDefault="00AD2CC2" w:rsidP="005159D9">
      <w:pPr>
        <w:ind w:firstLineChars="100" w:firstLine="240"/>
        <w:rPr>
          <w:rFonts w:ascii="ＭＳ 明朝" w:hAnsi="ＭＳ 明朝" w:cs="Times New Roman"/>
          <w:kern w:val="0"/>
          <w:szCs w:val="24"/>
        </w:rPr>
      </w:pPr>
    </w:p>
    <w:p w14:paraId="7641E804" w14:textId="035F56E9" w:rsidR="008D25BE" w:rsidRPr="008654B7" w:rsidRDefault="008D25BE" w:rsidP="00BD2F62">
      <w:pPr>
        <w:spacing w:line="0" w:lineRule="atLeast"/>
        <w:ind w:left="360" w:hangingChars="150" w:hanging="360"/>
      </w:pPr>
      <w:r w:rsidRPr="008654B7">
        <w:rPr>
          <w:rFonts w:hint="eastAsia"/>
        </w:rPr>
        <w:t>イ</w:t>
      </w:r>
      <w:r w:rsidR="00E16564">
        <w:rPr>
          <w:rFonts w:hint="eastAsia"/>
        </w:rPr>
        <w:t>．</w:t>
      </w:r>
      <w:r w:rsidRPr="008654B7">
        <w:rPr>
          <w:rFonts w:hint="eastAsia"/>
        </w:rPr>
        <w:t>クラウド</w:t>
      </w:r>
      <w:r w:rsidR="00AD0F7C">
        <w:rPr>
          <w:rFonts w:hint="eastAsia"/>
        </w:rPr>
        <w:t>サービス</w:t>
      </w:r>
      <w:r w:rsidRPr="008654B7">
        <w:rPr>
          <w:rFonts w:hint="eastAsia"/>
        </w:rPr>
        <w:t>やデジタルインフラの活用による既存のオンラインシステムの統廃合等の見直し</w:t>
      </w:r>
    </w:p>
    <w:p w14:paraId="596ED777" w14:textId="77777777" w:rsidR="008D25BE" w:rsidRPr="00E26D7C" w:rsidRDefault="008D25BE" w:rsidP="005159D9">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既存のオンラインシステム等について、当該情報システムの利用状況を踏まえて、不要な画面や帳票の有無、機器のスペックの妥当性等の検証を行い、情報システムの不断の見直しを行う。</w:t>
      </w:r>
    </w:p>
    <w:p w14:paraId="0C4CCD5F" w14:textId="781EFFAC" w:rsidR="008D25BE" w:rsidRPr="00E26D7C" w:rsidRDefault="008D25BE" w:rsidP="005159D9">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また、情報システムの整備時期を見据えつつ、費用対効果や</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レベルの向上、情報セキュリティの対策強化を図るため、</w:t>
      </w:r>
      <w:r>
        <w:rPr>
          <w:rFonts w:ascii="ＭＳ 明朝" w:hAnsi="ＭＳ 明朝" w:cs="Times New Roman" w:hint="eastAsia"/>
          <w:kern w:val="0"/>
          <w:szCs w:val="24"/>
        </w:rPr>
        <w:t>ガバメントクラウド</w:t>
      </w:r>
      <w:r w:rsidRPr="00E26D7C">
        <w:rPr>
          <w:rFonts w:ascii="ＭＳ 明朝" w:hAnsi="ＭＳ 明朝" w:cs="Times New Roman" w:hint="eastAsia"/>
          <w:kern w:val="0"/>
          <w:szCs w:val="24"/>
        </w:rPr>
        <w:t>や民間を含めた各種クラウド</w:t>
      </w:r>
      <w:r w:rsidR="00AD0F7C">
        <w:rPr>
          <w:rFonts w:ascii="ＭＳ 明朝" w:hAnsi="ＭＳ 明朝" w:cs="Times New Roman" w:hint="eastAsia"/>
          <w:kern w:val="0"/>
          <w:szCs w:val="24"/>
        </w:rPr>
        <w:t>サービス</w:t>
      </w:r>
      <w:r w:rsidRPr="00E26D7C">
        <w:rPr>
          <w:rFonts w:ascii="ＭＳ 明朝" w:hAnsi="ＭＳ 明朝" w:cs="Times New Roman" w:hint="eastAsia"/>
          <w:kern w:val="0"/>
          <w:szCs w:val="24"/>
        </w:rPr>
        <w:t>の活用を図る。</w:t>
      </w:r>
    </w:p>
    <w:p w14:paraId="796F6084" w14:textId="28287CAB" w:rsidR="008D25BE" w:rsidRPr="00E26D7C" w:rsidRDefault="008D25BE" w:rsidP="005159D9">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さらには、デジタルインフラの整備・利用を</w:t>
      </w:r>
      <w:r w:rsidR="00E27FB1">
        <w:rPr>
          <w:rFonts w:ascii="ＭＳ 明朝" w:hAnsi="ＭＳ 明朝" w:cs="Times New Roman" w:hint="eastAsia"/>
          <w:kern w:val="0"/>
          <w:szCs w:val="24"/>
        </w:rPr>
        <w:t>進める</w:t>
      </w:r>
      <w:r w:rsidRPr="00E26D7C">
        <w:rPr>
          <w:rFonts w:ascii="ＭＳ 明朝" w:hAnsi="ＭＳ 明朝" w:cs="Times New Roman" w:hint="eastAsia"/>
          <w:kern w:val="0"/>
          <w:szCs w:val="24"/>
        </w:rPr>
        <w:t>観点から、マ</w:t>
      </w:r>
      <w:r w:rsidR="00993E7F">
        <w:rPr>
          <w:rFonts w:ascii="ＭＳ 明朝" w:hAnsi="ＭＳ 明朝" w:cs="Times New Roman" w:hint="eastAsia"/>
          <w:kern w:val="0"/>
          <w:szCs w:val="24"/>
        </w:rPr>
        <w:t>イナポータル</w:t>
      </w:r>
      <w:r w:rsidRPr="00E26D7C">
        <w:rPr>
          <w:rFonts w:ascii="ＭＳ 明朝" w:hAnsi="ＭＳ 明朝" w:cs="Times New Roman" w:hint="eastAsia"/>
          <w:kern w:val="0"/>
          <w:szCs w:val="24"/>
        </w:rPr>
        <w:t>や</w:t>
      </w:r>
      <w:r w:rsidR="00730EAC">
        <w:rPr>
          <w:rFonts w:ascii="ＭＳ 明朝" w:hAnsi="ＭＳ 明朝" w:cs="Times New Roman"/>
          <w:kern w:val="0"/>
          <w:szCs w:val="24"/>
        </w:rPr>
        <w:t>e-Gov</w:t>
      </w:r>
      <w:r w:rsidRPr="00E26D7C">
        <w:rPr>
          <w:rFonts w:ascii="ＭＳ 明朝" w:hAnsi="ＭＳ 明朝" w:cs="Times New Roman"/>
          <w:kern w:val="0"/>
          <w:szCs w:val="24"/>
        </w:rPr>
        <w:t>等を活用することによる既存のオンラインシステム等の統廃合や国と地方の申請受付システム等における共通的な機能の一元化</w:t>
      </w:r>
      <w:r w:rsidRPr="00E26D7C">
        <w:rPr>
          <w:rFonts w:ascii="ＭＳ 明朝" w:hAnsi="ＭＳ 明朝" w:cs="Times New Roman" w:hint="eastAsia"/>
          <w:kern w:val="0"/>
          <w:szCs w:val="24"/>
        </w:rPr>
        <w:t>、</w:t>
      </w:r>
      <w:r w:rsidR="00CA3337">
        <w:rPr>
          <w:rFonts w:ascii="ＭＳ 明朝" w:hAnsi="ＭＳ 明朝" w:cs="Times New Roman"/>
          <w:kern w:val="0"/>
          <w:szCs w:val="24"/>
        </w:rPr>
        <w:t>API</w:t>
      </w:r>
      <w:r w:rsidRPr="00E26D7C">
        <w:rPr>
          <w:rFonts w:ascii="ＭＳ 明朝" w:hAnsi="ＭＳ 明朝" w:cs="Times New Roman" w:hint="eastAsia"/>
          <w:kern w:val="0"/>
          <w:szCs w:val="24"/>
        </w:rPr>
        <w:t>の共通化</w:t>
      </w:r>
      <w:r w:rsidRPr="00E26D7C">
        <w:rPr>
          <w:rFonts w:ascii="ＭＳ 明朝" w:hAnsi="ＭＳ 明朝" w:cs="Times New Roman"/>
          <w:kern w:val="0"/>
          <w:szCs w:val="24"/>
        </w:rPr>
        <w:t>について検討を行う。</w:t>
      </w:r>
    </w:p>
    <w:p w14:paraId="40D6B232" w14:textId="77777777" w:rsidR="008D25BE" w:rsidRPr="00E26D7C" w:rsidRDefault="008D25BE" w:rsidP="008D25BE">
      <w:pPr>
        <w:rPr>
          <w:rFonts w:ascii="ＭＳ 明朝" w:hAnsi="ＭＳ 明朝" w:cs="Times New Roman"/>
          <w:kern w:val="0"/>
          <w:szCs w:val="24"/>
        </w:rPr>
      </w:pPr>
    </w:p>
    <w:p w14:paraId="077F06F4" w14:textId="29830E76" w:rsidR="008D25BE" w:rsidRPr="008654B7" w:rsidRDefault="000A207C" w:rsidP="00CB5376">
      <w:pPr>
        <w:pStyle w:val="3"/>
      </w:pPr>
      <w:bookmarkStart w:id="49" w:name="_Toc88483755"/>
      <w:bookmarkStart w:id="50" w:name="_Toc89674754"/>
      <w:bookmarkStart w:id="51" w:name="_Toc104458971"/>
      <w:r>
        <w:rPr>
          <w:rFonts w:hint="eastAsia"/>
        </w:rPr>
        <w:t>（３）</w:t>
      </w:r>
      <w:r w:rsidR="00515C9C">
        <w:rPr>
          <w:rFonts w:hint="eastAsia"/>
        </w:rPr>
        <w:t>データ</w:t>
      </w:r>
      <w:r w:rsidR="008D25BE" w:rsidRPr="008654B7">
        <w:rPr>
          <w:rFonts w:hint="eastAsia"/>
        </w:rPr>
        <w:t>の標準化・</w:t>
      </w:r>
      <w:r w:rsidR="00CA3337">
        <w:t>API</w:t>
      </w:r>
      <w:r w:rsidR="008D25BE" w:rsidRPr="008654B7">
        <w:t>の整備</w:t>
      </w:r>
      <w:bookmarkEnd w:id="49"/>
      <w:bookmarkEnd w:id="50"/>
      <w:bookmarkEnd w:id="51"/>
    </w:p>
    <w:p w14:paraId="2F3A6980" w14:textId="080EF110" w:rsidR="008D25BE" w:rsidRDefault="005D2D95" w:rsidP="008D25BE">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は、利用者が行政</w:t>
      </w:r>
      <w:r w:rsidR="00AD0F7C">
        <w:rPr>
          <w:rFonts w:ascii="ＭＳ 明朝" w:hAnsi="ＭＳ 明朝" w:cs="Times New Roman" w:hint="eastAsia"/>
          <w:kern w:val="0"/>
          <w:szCs w:val="24"/>
        </w:rPr>
        <w:t>サービス</w:t>
      </w:r>
      <w:r w:rsidR="008D25BE" w:rsidRPr="00E26D7C">
        <w:rPr>
          <w:rFonts w:ascii="ＭＳ 明朝" w:hAnsi="ＭＳ 明朝" w:cs="Times New Roman" w:hint="eastAsia"/>
          <w:kern w:val="0"/>
          <w:szCs w:val="24"/>
        </w:rPr>
        <w:t>を受ける際の利便性を向上させるため、各種ガイドラインに沿って、デジタル処理に適するよう</w:t>
      </w:r>
      <w:r w:rsidR="00515C9C">
        <w:rPr>
          <w:rFonts w:ascii="ＭＳ 明朝" w:hAnsi="ＭＳ 明朝" w:cs="Times New Roman" w:hint="eastAsia"/>
          <w:kern w:val="0"/>
          <w:szCs w:val="24"/>
        </w:rPr>
        <w:t>データ</w:t>
      </w:r>
      <w:r w:rsidR="008D25BE" w:rsidRPr="00E26D7C">
        <w:rPr>
          <w:rFonts w:ascii="ＭＳ 明朝" w:hAnsi="ＭＳ 明朝" w:cs="Times New Roman" w:hint="eastAsia"/>
          <w:kern w:val="0"/>
          <w:szCs w:val="24"/>
        </w:rPr>
        <w:t>の標準化、</w:t>
      </w:r>
      <w:r w:rsidR="00CA3337">
        <w:rPr>
          <w:rFonts w:ascii="ＭＳ 明朝" w:hAnsi="ＭＳ 明朝" w:cs="Times New Roman"/>
          <w:kern w:val="0"/>
          <w:szCs w:val="24"/>
        </w:rPr>
        <w:t>API</w:t>
      </w:r>
      <w:r w:rsidR="008D25BE" w:rsidRPr="00E26D7C">
        <w:rPr>
          <w:rFonts w:ascii="ＭＳ 明朝" w:hAnsi="ＭＳ 明朝" w:cs="Times New Roman"/>
          <w:kern w:val="0"/>
          <w:szCs w:val="24"/>
        </w:rPr>
        <w:t>の整備及び分かりやすい形での仕様に関する情報提供を推進し、民間</w:t>
      </w:r>
      <w:r w:rsidR="00AD0F7C">
        <w:rPr>
          <w:rFonts w:ascii="ＭＳ 明朝" w:hAnsi="ＭＳ 明朝" w:cs="Times New Roman"/>
          <w:kern w:val="0"/>
          <w:szCs w:val="24"/>
        </w:rPr>
        <w:t>サービス</w:t>
      </w:r>
      <w:r w:rsidR="008D25BE" w:rsidRPr="00E26D7C">
        <w:rPr>
          <w:rFonts w:ascii="ＭＳ 明朝" w:hAnsi="ＭＳ 明朝" w:cs="Times New Roman"/>
          <w:kern w:val="0"/>
          <w:szCs w:val="24"/>
        </w:rPr>
        <w:t>も含めた他</w:t>
      </w:r>
      <w:r w:rsidR="00AD0F7C">
        <w:rPr>
          <w:rFonts w:ascii="ＭＳ 明朝" w:hAnsi="ＭＳ 明朝" w:cs="Times New Roman"/>
          <w:kern w:val="0"/>
          <w:szCs w:val="24"/>
        </w:rPr>
        <w:t>サービス</w:t>
      </w:r>
      <w:r w:rsidR="008D25BE" w:rsidRPr="00E26D7C">
        <w:rPr>
          <w:rFonts w:ascii="ＭＳ 明朝" w:hAnsi="ＭＳ 明朝" w:cs="Times New Roman"/>
          <w:kern w:val="0"/>
          <w:szCs w:val="24"/>
        </w:rPr>
        <w:t>との連携を促進する。</w:t>
      </w:r>
    </w:p>
    <w:p w14:paraId="342A3431" w14:textId="22C1D2A1" w:rsidR="008D25BE" w:rsidRPr="00E26D7C" w:rsidRDefault="000A207C" w:rsidP="000A207C">
      <w:pPr>
        <w:jc w:val="left"/>
        <w:rPr>
          <w:rFonts w:ascii="ＭＳ 明朝" w:hAnsi="ＭＳ 明朝" w:cs="Times New Roman"/>
          <w:kern w:val="0"/>
          <w:szCs w:val="24"/>
        </w:rPr>
      </w:pPr>
      <w:r>
        <w:rPr>
          <w:rFonts w:ascii="ＭＳ 明朝" w:hAnsi="ＭＳ 明朝" w:cs="Times New Roman"/>
          <w:kern w:val="0"/>
          <w:szCs w:val="24"/>
        </w:rPr>
        <w:br w:type="page"/>
      </w:r>
    </w:p>
    <w:p w14:paraId="41B8BB01" w14:textId="329F3A7A" w:rsidR="008D25BE" w:rsidRPr="008654B7" w:rsidRDefault="008D25BE" w:rsidP="005159D9">
      <w:pPr>
        <w:spacing w:line="0" w:lineRule="atLeast"/>
      </w:pPr>
      <w:r w:rsidRPr="008654B7">
        <w:rPr>
          <w:rFonts w:hint="eastAsia"/>
        </w:rPr>
        <w:lastRenderedPageBreak/>
        <w:t>ア</w:t>
      </w:r>
      <w:r w:rsidR="00E16564">
        <w:rPr>
          <w:rFonts w:hint="eastAsia"/>
        </w:rPr>
        <w:t>．</w:t>
      </w:r>
      <w:r w:rsidR="00515C9C">
        <w:rPr>
          <w:rFonts w:hint="eastAsia"/>
        </w:rPr>
        <w:t>データ</w:t>
      </w:r>
      <w:r w:rsidRPr="008654B7">
        <w:rPr>
          <w:rFonts w:hint="eastAsia"/>
        </w:rPr>
        <w:t>の標準化</w:t>
      </w:r>
    </w:p>
    <w:p w14:paraId="66EADF04" w14:textId="2764AD1C" w:rsidR="008D25BE" w:rsidRPr="00E26D7C" w:rsidRDefault="005D2D95" w:rsidP="005159D9">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は、標準ガイドライン群に</w:t>
      </w:r>
      <w:r w:rsidR="00E27FB1">
        <w:rPr>
          <w:rFonts w:ascii="ＭＳ 明朝" w:hAnsi="ＭＳ 明朝" w:cs="Times New Roman" w:hint="eastAsia"/>
          <w:kern w:val="0"/>
          <w:szCs w:val="24"/>
        </w:rPr>
        <w:t>定める</w:t>
      </w:r>
      <w:r w:rsidR="00AC72D7" w:rsidRPr="00FE3FA7">
        <w:rPr>
          <w:rFonts w:ascii="ＭＳ 明朝" w:hAnsi="ＭＳ 明朝" w:cs="Times New Roman" w:hint="eastAsia"/>
          <w:kern w:val="0"/>
          <w:szCs w:val="24"/>
        </w:rPr>
        <w:t>政府相互運用性フレームワーク（</w:t>
      </w:r>
      <w:r w:rsidR="00AC72D7" w:rsidRPr="00FE3FA7">
        <w:rPr>
          <w:rFonts w:ascii="ＭＳ 明朝" w:hAnsi="ＭＳ 明朝" w:cs="Times New Roman"/>
          <w:kern w:val="0"/>
          <w:szCs w:val="24"/>
        </w:rPr>
        <w:t>GIF）</w:t>
      </w:r>
      <w:r w:rsidR="008D25BE" w:rsidRPr="00E26D7C">
        <w:rPr>
          <w:rFonts w:ascii="ＭＳ 明朝" w:hAnsi="ＭＳ 明朝" w:cs="Times New Roman" w:hint="eastAsia"/>
          <w:kern w:val="0"/>
          <w:szCs w:val="24"/>
        </w:rPr>
        <w:t>、実践ガイドブック（文字、マスタ</w:t>
      </w:r>
      <w:r w:rsidR="00AD2CC2">
        <w:rPr>
          <w:rFonts w:ascii="ＭＳ 明朝" w:hAnsi="ＭＳ 明朝" w:cs="Times New Roman" w:hint="eastAsia"/>
          <w:kern w:val="0"/>
          <w:szCs w:val="24"/>
        </w:rPr>
        <w:t>ー</w:t>
      </w:r>
      <w:r w:rsidR="00515C9C">
        <w:rPr>
          <w:rFonts w:ascii="ＭＳ 明朝" w:hAnsi="ＭＳ 明朝" w:cs="Times New Roman" w:hint="eastAsia"/>
          <w:kern w:val="0"/>
          <w:szCs w:val="24"/>
        </w:rPr>
        <w:t>データ</w:t>
      </w:r>
      <w:r w:rsidR="008D25BE" w:rsidRPr="00E26D7C">
        <w:rPr>
          <w:rFonts w:ascii="ＭＳ 明朝" w:hAnsi="ＭＳ 明朝" w:cs="Times New Roman" w:hint="eastAsia"/>
          <w:kern w:val="0"/>
          <w:szCs w:val="24"/>
        </w:rPr>
        <w:t>等）に基づき、以下のような観点等から行政分野における</w:t>
      </w:r>
      <w:r w:rsidR="00515C9C">
        <w:rPr>
          <w:rFonts w:ascii="ＭＳ 明朝" w:hAnsi="ＭＳ 明朝" w:cs="Times New Roman" w:hint="eastAsia"/>
          <w:kern w:val="0"/>
          <w:szCs w:val="24"/>
        </w:rPr>
        <w:t>データ</w:t>
      </w:r>
      <w:r w:rsidR="008D25BE" w:rsidRPr="00E26D7C">
        <w:rPr>
          <w:rFonts w:ascii="ＭＳ 明朝" w:hAnsi="ＭＳ 明朝" w:cs="Times New Roman" w:hint="eastAsia"/>
          <w:kern w:val="0"/>
          <w:szCs w:val="24"/>
        </w:rPr>
        <w:t>の標準化に取り組み、</w:t>
      </w:r>
      <w:r w:rsidR="00515C9C">
        <w:rPr>
          <w:rFonts w:ascii="ＭＳ 明朝" w:hAnsi="ＭＳ 明朝" w:cs="Times New Roman" w:hint="eastAsia"/>
          <w:kern w:val="0"/>
          <w:szCs w:val="24"/>
        </w:rPr>
        <w:t>データ</w:t>
      </w:r>
      <w:r w:rsidR="008D25BE" w:rsidRPr="00E26D7C">
        <w:rPr>
          <w:rFonts w:ascii="ＭＳ 明朝" w:hAnsi="ＭＳ 明朝" w:cs="Times New Roman" w:hint="eastAsia"/>
          <w:kern w:val="0"/>
          <w:szCs w:val="24"/>
        </w:rPr>
        <w:t>連携の環境を整備することにより、行政のみならず民間事業者等における業務の効率化や</w:t>
      </w:r>
      <w:r w:rsidR="00515C9C">
        <w:rPr>
          <w:rFonts w:ascii="ＭＳ 明朝" w:hAnsi="ＭＳ 明朝" w:cs="Times New Roman" w:hint="eastAsia"/>
          <w:kern w:val="0"/>
          <w:szCs w:val="24"/>
        </w:rPr>
        <w:t>データ</w:t>
      </w:r>
      <w:r w:rsidR="008D25BE" w:rsidRPr="00E26D7C">
        <w:rPr>
          <w:rFonts w:ascii="ＭＳ 明朝" w:hAnsi="ＭＳ 明朝" w:cs="Times New Roman" w:hint="eastAsia"/>
          <w:kern w:val="0"/>
          <w:szCs w:val="24"/>
        </w:rPr>
        <w:t>活用を促進する。</w:t>
      </w:r>
    </w:p>
    <w:p w14:paraId="5B7A8B7F" w14:textId="77777777" w:rsidR="008D25BE" w:rsidRPr="00E26D7C" w:rsidRDefault="008D25BE" w:rsidP="008D25BE">
      <w:pPr>
        <w:ind w:firstLineChars="100" w:firstLine="240"/>
        <w:rPr>
          <w:rFonts w:ascii="ＭＳ 明朝" w:hAnsi="ＭＳ 明朝" w:cs="Times New Roman"/>
          <w:kern w:val="0"/>
          <w:szCs w:val="24"/>
        </w:rPr>
      </w:pPr>
    </w:p>
    <w:p w14:paraId="07466853" w14:textId="55C51442" w:rsidR="008D25BE" w:rsidRPr="00E26D7C" w:rsidRDefault="008D25BE" w:rsidP="008D25BE">
      <w:pPr>
        <w:rPr>
          <w:rFonts w:ascii="ＭＳ 明朝" w:hAnsi="ＭＳ 明朝" w:cs="Times New Roman"/>
          <w:kern w:val="0"/>
          <w:szCs w:val="24"/>
        </w:rPr>
      </w:pPr>
      <w:r w:rsidRPr="00E26D7C">
        <w:rPr>
          <w:rFonts w:ascii="ＭＳ 明朝" w:hAnsi="ＭＳ 明朝" w:cs="Times New Roman"/>
          <w:kern w:val="0"/>
          <w:szCs w:val="24"/>
        </w:rPr>
        <w:t>(ａ)基本的な</w:t>
      </w:r>
      <w:r w:rsidR="00515C9C">
        <w:rPr>
          <w:rFonts w:ascii="ＭＳ 明朝" w:hAnsi="ＭＳ 明朝" w:cs="Times New Roman"/>
          <w:kern w:val="0"/>
          <w:szCs w:val="24"/>
        </w:rPr>
        <w:t>データ</w:t>
      </w:r>
      <w:r w:rsidRPr="00E26D7C">
        <w:rPr>
          <w:rFonts w:ascii="ＭＳ 明朝" w:hAnsi="ＭＳ 明朝" w:cs="Times New Roman"/>
          <w:kern w:val="0"/>
          <w:szCs w:val="24"/>
        </w:rPr>
        <w:t>形式の標準化</w:t>
      </w:r>
    </w:p>
    <w:p w14:paraId="331CDBD2" w14:textId="43DEDBCA" w:rsidR="008D25BE" w:rsidRPr="00E26D7C" w:rsidRDefault="008D25BE" w:rsidP="008D25B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日付時刻や住所、電話番号といった基本的な</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については、</w:t>
      </w:r>
      <w:r w:rsidR="00AC72D7" w:rsidRPr="00FE3FA7">
        <w:rPr>
          <w:rFonts w:ascii="ＭＳ 明朝" w:hAnsi="ＭＳ 明朝" w:cs="Times New Roman"/>
          <w:kern w:val="0"/>
          <w:szCs w:val="24"/>
        </w:rPr>
        <w:t>GIF</w:t>
      </w:r>
      <w:r w:rsidRPr="00E26D7C">
        <w:rPr>
          <w:rFonts w:ascii="ＭＳ 明朝" w:hAnsi="ＭＳ 明朝" w:cs="Times New Roman"/>
          <w:kern w:val="0"/>
          <w:szCs w:val="24"/>
        </w:rPr>
        <w:t>を適用して</w:t>
      </w:r>
      <w:r w:rsidR="00515C9C">
        <w:rPr>
          <w:rFonts w:ascii="ＭＳ 明朝" w:hAnsi="ＭＳ 明朝" w:cs="Times New Roman"/>
          <w:kern w:val="0"/>
          <w:szCs w:val="24"/>
        </w:rPr>
        <w:t>データ</w:t>
      </w:r>
      <w:r w:rsidRPr="00E26D7C">
        <w:rPr>
          <w:rFonts w:ascii="ＭＳ 明朝" w:hAnsi="ＭＳ 明朝" w:cs="Times New Roman"/>
          <w:kern w:val="0"/>
          <w:szCs w:val="24"/>
        </w:rPr>
        <w:t>形式の標準化に取り組むことで、効率的な</w:t>
      </w:r>
      <w:r w:rsidR="00515C9C">
        <w:rPr>
          <w:rFonts w:ascii="ＭＳ 明朝" w:hAnsi="ＭＳ 明朝" w:cs="Times New Roman"/>
          <w:kern w:val="0"/>
          <w:szCs w:val="24"/>
        </w:rPr>
        <w:t>データ</w:t>
      </w:r>
      <w:r w:rsidRPr="00E26D7C">
        <w:rPr>
          <w:rFonts w:ascii="ＭＳ 明朝" w:hAnsi="ＭＳ 明朝" w:cs="Times New Roman"/>
          <w:kern w:val="0"/>
          <w:szCs w:val="24"/>
        </w:rPr>
        <w:t>連携環境の整備を図る。</w:t>
      </w:r>
    </w:p>
    <w:p w14:paraId="7529CC72" w14:textId="77777777" w:rsidR="008D25BE" w:rsidRPr="00E26D7C" w:rsidRDefault="008D25BE" w:rsidP="008D25BE">
      <w:pPr>
        <w:rPr>
          <w:rFonts w:ascii="ＭＳ 明朝" w:hAnsi="ＭＳ 明朝" w:cs="Times New Roman"/>
          <w:kern w:val="0"/>
          <w:szCs w:val="24"/>
        </w:rPr>
      </w:pPr>
    </w:p>
    <w:p w14:paraId="5F95245A" w14:textId="7D50B364" w:rsidR="008D25BE" w:rsidRPr="00E26D7C" w:rsidRDefault="008D25BE" w:rsidP="008D25BE">
      <w:pPr>
        <w:rPr>
          <w:rFonts w:ascii="ＭＳ 明朝" w:hAnsi="ＭＳ 明朝" w:cs="Times New Roman"/>
          <w:kern w:val="0"/>
          <w:szCs w:val="24"/>
        </w:rPr>
      </w:pPr>
      <w:r w:rsidRPr="00E26D7C">
        <w:rPr>
          <w:rFonts w:ascii="ＭＳ 明朝" w:hAnsi="ＭＳ 明朝" w:cs="Times New Roman"/>
          <w:kern w:val="0"/>
          <w:szCs w:val="24"/>
        </w:rPr>
        <w:t>(ｂ)</w:t>
      </w:r>
      <w:r w:rsidR="00515C9C">
        <w:rPr>
          <w:rFonts w:ascii="ＭＳ 明朝" w:hAnsi="ＭＳ 明朝" w:cs="Times New Roman"/>
          <w:kern w:val="0"/>
          <w:szCs w:val="24"/>
        </w:rPr>
        <w:t>データ</w:t>
      </w:r>
      <w:r w:rsidRPr="00E26D7C">
        <w:rPr>
          <w:rFonts w:ascii="ＭＳ 明朝" w:hAnsi="ＭＳ 明朝" w:cs="Times New Roman"/>
          <w:kern w:val="0"/>
          <w:szCs w:val="24"/>
        </w:rPr>
        <w:t>連携等を容易に行える文字環境の整備</w:t>
      </w:r>
    </w:p>
    <w:p w14:paraId="77A0831C" w14:textId="6F6B798F" w:rsidR="008D25BE" w:rsidRPr="00E26D7C" w:rsidRDefault="00515C9C" w:rsidP="008D25BE">
      <w:pPr>
        <w:ind w:firstLineChars="100" w:firstLine="240"/>
        <w:rPr>
          <w:rFonts w:ascii="ＭＳ 明朝" w:hAnsi="ＭＳ 明朝" w:cs="Times New Roman"/>
          <w:kern w:val="0"/>
          <w:szCs w:val="24"/>
        </w:rPr>
      </w:pPr>
      <w:r>
        <w:rPr>
          <w:rFonts w:ascii="ＭＳ 明朝" w:hAnsi="ＭＳ 明朝" w:cs="Times New Roman" w:hint="eastAsia"/>
          <w:kern w:val="0"/>
          <w:szCs w:val="24"/>
        </w:rPr>
        <w:t>データ</w:t>
      </w:r>
      <w:r w:rsidR="008D25BE" w:rsidRPr="00E26D7C">
        <w:rPr>
          <w:rFonts w:ascii="ＭＳ 明朝" w:hAnsi="ＭＳ 明朝" w:cs="Times New Roman" w:hint="eastAsia"/>
          <w:kern w:val="0"/>
          <w:szCs w:val="24"/>
        </w:rPr>
        <w:t>連携を行う情報システムを整備する際に使用する文字の範囲は、一般に普及している</w:t>
      </w:r>
      <w:r w:rsidR="009A052C">
        <w:rPr>
          <w:rFonts w:ascii="ＭＳ 明朝" w:hAnsi="ＭＳ 明朝" w:cs="Times New Roman" w:hint="eastAsia"/>
          <w:kern w:val="0"/>
          <w:szCs w:val="24"/>
        </w:rPr>
        <w:t>スマートフォン</w:t>
      </w:r>
      <w:r w:rsidR="008D25BE" w:rsidRPr="00E26D7C">
        <w:rPr>
          <w:rFonts w:ascii="ＭＳ 明朝" w:hAnsi="ＭＳ 明朝" w:cs="Times New Roman" w:hint="eastAsia"/>
          <w:kern w:val="0"/>
          <w:szCs w:val="24"/>
        </w:rPr>
        <w:t>やパソコンに標準的に搭載されている</w:t>
      </w:r>
      <w:r w:rsidR="008D25BE" w:rsidRPr="00E26D7C">
        <w:rPr>
          <w:rFonts w:ascii="ＭＳ 明朝" w:hAnsi="ＭＳ 明朝" w:cs="Times New Roman"/>
          <w:kern w:val="0"/>
          <w:szCs w:val="24"/>
        </w:rPr>
        <w:t>JIS X 0213を原則とし、現在個別に外字を使用している情報システムは更改時にその必要性を見直すなど、</w:t>
      </w:r>
      <w:r w:rsidR="008D25BE" w:rsidRPr="00E26D7C">
        <w:rPr>
          <w:rFonts w:ascii="ＭＳ 明朝" w:hAnsi="ＭＳ 明朝" w:cs="Times New Roman" w:hint="eastAsia"/>
          <w:kern w:val="0"/>
          <w:szCs w:val="24"/>
        </w:rPr>
        <w:t>「</w:t>
      </w:r>
      <w:r w:rsidR="008D25BE" w:rsidRPr="00E26D7C">
        <w:rPr>
          <w:rFonts w:ascii="ＭＳ 明朝" w:hAnsi="ＭＳ 明朝" w:cs="Times New Roman"/>
          <w:kern w:val="0"/>
          <w:szCs w:val="24"/>
        </w:rPr>
        <w:t>文字環境導入実践ガイドブック</w:t>
      </w:r>
      <w:r w:rsidR="008D25BE" w:rsidRPr="00E26D7C">
        <w:rPr>
          <w:rFonts w:ascii="ＭＳ 明朝" w:hAnsi="ＭＳ 明朝" w:cs="Times New Roman" w:hint="eastAsia"/>
          <w:kern w:val="0"/>
          <w:szCs w:val="24"/>
        </w:rPr>
        <w:t>」</w:t>
      </w:r>
      <w:r w:rsidR="008D25BE" w:rsidRPr="00E26D7C">
        <w:rPr>
          <w:rFonts w:ascii="ＭＳ 明朝" w:hAnsi="ＭＳ 明朝" w:cs="Times New Roman"/>
          <w:kern w:val="0"/>
          <w:szCs w:val="24"/>
        </w:rPr>
        <w:t>を参考に文字環境の整備に取り組み、情報システム間の</w:t>
      </w:r>
      <w:r>
        <w:rPr>
          <w:rFonts w:ascii="ＭＳ 明朝" w:hAnsi="ＭＳ 明朝" w:cs="Times New Roman"/>
          <w:kern w:val="0"/>
          <w:szCs w:val="24"/>
        </w:rPr>
        <w:t>データ</w:t>
      </w:r>
      <w:r w:rsidR="008D25BE" w:rsidRPr="00E26D7C">
        <w:rPr>
          <w:rFonts w:ascii="ＭＳ 明朝" w:hAnsi="ＭＳ 明朝" w:cs="Times New Roman"/>
          <w:kern w:val="0"/>
          <w:szCs w:val="24"/>
        </w:rPr>
        <w:t>連携や</w:t>
      </w:r>
      <w:r w:rsidR="009A052C">
        <w:rPr>
          <w:rFonts w:ascii="ＭＳ 明朝" w:hAnsi="ＭＳ 明朝" w:cs="Times New Roman"/>
          <w:kern w:val="0"/>
          <w:szCs w:val="24"/>
        </w:rPr>
        <w:t>スマートフォン</w:t>
      </w:r>
      <w:r w:rsidR="008D25BE" w:rsidRPr="00E26D7C">
        <w:rPr>
          <w:rFonts w:ascii="ＭＳ 明朝" w:hAnsi="ＭＳ 明朝" w:cs="Times New Roman"/>
          <w:kern w:val="0"/>
          <w:szCs w:val="24"/>
        </w:rPr>
        <w:t>等による行政</w:t>
      </w:r>
      <w:r w:rsidR="00AD0F7C">
        <w:rPr>
          <w:rFonts w:ascii="ＭＳ 明朝" w:hAnsi="ＭＳ 明朝" w:cs="Times New Roman"/>
          <w:kern w:val="0"/>
          <w:szCs w:val="24"/>
        </w:rPr>
        <w:t>サービス</w:t>
      </w:r>
      <w:r w:rsidR="008D25BE" w:rsidRPr="00E26D7C">
        <w:rPr>
          <w:rFonts w:ascii="ＭＳ 明朝" w:hAnsi="ＭＳ 明朝" w:cs="Times New Roman"/>
          <w:kern w:val="0"/>
          <w:szCs w:val="24"/>
        </w:rPr>
        <w:t>の利用が容易に行えるような環境の</w:t>
      </w:r>
      <w:r w:rsidR="008D25BE" w:rsidRPr="00E26D7C">
        <w:rPr>
          <w:rFonts w:ascii="ＭＳ 明朝" w:hAnsi="ＭＳ 明朝" w:cs="Times New Roman" w:hint="eastAsia"/>
          <w:kern w:val="0"/>
          <w:szCs w:val="24"/>
        </w:rPr>
        <w:t>整備を図る。</w:t>
      </w:r>
    </w:p>
    <w:p w14:paraId="63D2B105" w14:textId="77777777" w:rsidR="008D25BE" w:rsidRPr="00E26D7C" w:rsidRDefault="008D25BE" w:rsidP="008D25BE">
      <w:pPr>
        <w:rPr>
          <w:rFonts w:ascii="ＭＳ 明朝" w:hAnsi="ＭＳ 明朝" w:cs="Times New Roman"/>
          <w:kern w:val="0"/>
          <w:szCs w:val="24"/>
        </w:rPr>
      </w:pPr>
    </w:p>
    <w:p w14:paraId="24DE03BB" w14:textId="2BD6F4F7" w:rsidR="008D25BE" w:rsidRPr="00E26D7C" w:rsidRDefault="008D25BE" w:rsidP="008D25BE">
      <w:pPr>
        <w:rPr>
          <w:rFonts w:ascii="ＭＳ 明朝" w:hAnsi="ＭＳ 明朝" w:cs="Times New Roman"/>
          <w:kern w:val="0"/>
          <w:szCs w:val="24"/>
        </w:rPr>
      </w:pPr>
      <w:r w:rsidRPr="00E26D7C">
        <w:rPr>
          <w:rFonts w:ascii="ＭＳ 明朝" w:hAnsi="ＭＳ 明朝" w:cs="Times New Roman"/>
          <w:kern w:val="0"/>
          <w:szCs w:val="24"/>
        </w:rPr>
        <w:t>(ｃ)</w:t>
      </w:r>
      <w:r w:rsidR="00515C9C">
        <w:rPr>
          <w:rFonts w:ascii="ＭＳ 明朝" w:hAnsi="ＭＳ 明朝" w:cs="Times New Roman"/>
          <w:kern w:val="0"/>
          <w:szCs w:val="24"/>
        </w:rPr>
        <w:t>データ</w:t>
      </w:r>
      <w:r w:rsidRPr="00E26D7C">
        <w:rPr>
          <w:rFonts w:ascii="ＭＳ 明朝" w:hAnsi="ＭＳ 明朝" w:cs="Times New Roman"/>
          <w:kern w:val="0"/>
          <w:szCs w:val="24"/>
        </w:rPr>
        <w:t>の相互運用を可能とする</w:t>
      </w:r>
      <w:r w:rsidR="00691A78">
        <w:rPr>
          <w:rFonts w:ascii="ＭＳ 明朝" w:hAnsi="ＭＳ 明朝" w:cs="Times New Roman"/>
          <w:kern w:val="0"/>
          <w:szCs w:val="24"/>
        </w:rPr>
        <w:t>マスター</w:t>
      </w:r>
      <w:r w:rsidR="00515C9C">
        <w:rPr>
          <w:rFonts w:ascii="ＭＳ 明朝" w:hAnsi="ＭＳ 明朝" w:cs="Times New Roman"/>
          <w:kern w:val="0"/>
          <w:szCs w:val="24"/>
        </w:rPr>
        <w:t>データ</w:t>
      </w:r>
      <w:r w:rsidRPr="00E26D7C">
        <w:rPr>
          <w:rFonts w:ascii="ＭＳ 明朝" w:hAnsi="ＭＳ 明朝" w:cs="Times New Roman"/>
          <w:kern w:val="0"/>
          <w:szCs w:val="24"/>
        </w:rPr>
        <w:t>の管理</w:t>
      </w:r>
    </w:p>
    <w:p w14:paraId="7441DA86" w14:textId="6E08D4D8" w:rsidR="008D25BE" w:rsidRPr="00E26D7C" w:rsidRDefault="008D25BE" w:rsidP="008D25B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異なる組織間で情報交換を行う際に、組織を横断しても共通の理解の下で業務を行えるように、「</w:t>
      </w:r>
      <w:r w:rsidR="00691A78">
        <w:rPr>
          <w:rFonts w:ascii="ＭＳ 明朝" w:hAnsi="ＭＳ 明朝" w:cs="Times New Roman" w:hint="eastAsia"/>
          <w:kern w:val="0"/>
          <w:szCs w:val="24"/>
        </w:rPr>
        <w:t>マスター</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等基本</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導入実践ガイドブック」</w:t>
      </w:r>
      <w:r w:rsidR="00691A78">
        <w:rPr>
          <w:rStyle w:val="aff7"/>
          <w:rFonts w:ascii="ＭＳ 明朝" w:hAnsi="ＭＳ 明朝" w:cs="Times New Roman"/>
          <w:kern w:val="0"/>
          <w:szCs w:val="24"/>
        </w:rPr>
        <w:footnoteReference w:id="9"/>
      </w:r>
      <w:r w:rsidRPr="00E26D7C">
        <w:rPr>
          <w:rFonts w:ascii="ＭＳ 明朝" w:hAnsi="ＭＳ 明朝" w:cs="Times New Roman"/>
          <w:kern w:val="0"/>
          <w:szCs w:val="24"/>
        </w:rPr>
        <w:t>を参考に、</w:t>
      </w:r>
      <w:r w:rsidR="00515C9C">
        <w:rPr>
          <w:rFonts w:ascii="ＭＳ 明朝" w:hAnsi="ＭＳ 明朝" w:cs="Times New Roman"/>
          <w:kern w:val="0"/>
          <w:szCs w:val="24"/>
        </w:rPr>
        <w:t>データ</w:t>
      </w:r>
      <w:r w:rsidRPr="00E26D7C">
        <w:rPr>
          <w:rFonts w:ascii="ＭＳ 明朝" w:hAnsi="ＭＳ 明朝" w:cs="Times New Roman"/>
          <w:kern w:val="0"/>
          <w:szCs w:val="24"/>
        </w:rPr>
        <w:t>を相互運用できるようにするための</w:t>
      </w:r>
      <w:r w:rsidR="00691A78">
        <w:rPr>
          <w:rFonts w:ascii="ＭＳ 明朝" w:hAnsi="ＭＳ 明朝" w:cs="Times New Roman"/>
          <w:kern w:val="0"/>
          <w:szCs w:val="24"/>
        </w:rPr>
        <w:t>マスター</w:t>
      </w:r>
      <w:r w:rsidR="00515C9C">
        <w:rPr>
          <w:rFonts w:ascii="ＭＳ 明朝" w:hAnsi="ＭＳ 明朝" w:cs="Times New Roman"/>
          <w:kern w:val="0"/>
          <w:szCs w:val="24"/>
        </w:rPr>
        <w:t>データ</w:t>
      </w:r>
      <w:r w:rsidRPr="00E26D7C">
        <w:rPr>
          <w:rFonts w:ascii="ＭＳ 明朝" w:hAnsi="ＭＳ 明朝" w:cs="Times New Roman"/>
          <w:kern w:val="0"/>
          <w:szCs w:val="24"/>
        </w:rPr>
        <w:t>の管理に取り組む。</w:t>
      </w:r>
    </w:p>
    <w:p w14:paraId="1D692C5C" w14:textId="0E7CF5AF" w:rsidR="008D25BE" w:rsidRPr="00E26D7C" w:rsidRDefault="008D25BE" w:rsidP="008D25B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具体的には、既存の</w:t>
      </w:r>
      <w:r w:rsidR="00691A78">
        <w:rPr>
          <w:rFonts w:ascii="ＭＳ 明朝" w:hAnsi="ＭＳ 明朝" w:cs="Times New Roman" w:hint="eastAsia"/>
          <w:kern w:val="0"/>
          <w:szCs w:val="24"/>
        </w:rPr>
        <w:t>マスター</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で類似するものがあれば、それを参考に</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を整備し、適当なものが存在しなければ新規に整備する。いずれの場合も、汎用性のある</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とするため、共通語彙基盤等を参照して整備する。</w:t>
      </w:r>
    </w:p>
    <w:p w14:paraId="66D78BA1" w14:textId="61CDF8A3" w:rsidR="008D25BE" w:rsidRPr="00E26D7C" w:rsidRDefault="008D25BE" w:rsidP="008D25B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また、情報連携の際に情報提供を行う</w:t>
      </w:r>
      <w:r w:rsidR="005D2D95">
        <w:rPr>
          <w:rFonts w:ascii="ＭＳ 明朝" w:hAnsi="ＭＳ 明朝" w:cs="Times New Roman" w:hint="eastAsia"/>
          <w:kern w:val="0"/>
          <w:szCs w:val="24"/>
        </w:rPr>
        <w:t>各府省庁</w:t>
      </w:r>
      <w:r w:rsidRPr="00E26D7C">
        <w:rPr>
          <w:rFonts w:ascii="ＭＳ 明朝" w:hAnsi="ＭＳ 明朝" w:cs="Times New Roman" w:hint="eastAsia"/>
          <w:kern w:val="0"/>
          <w:szCs w:val="24"/>
        </w:rPr>
        <w:t>は、提供対象となる</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について、情報提供を受ける行政機関が特別な機器やソフトウェアを利用することなく、正確かつ最新の</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の提供を受けられるように整備する。</w:t>
      </w:r>
    </w:p>
    <w:p w14:paraId="761480E4" w14:textId="1E53E64B" w:rsidR="008D25BE" w:rsidRPr="00E26D7C" w:rsidRDefault="008D25BE" w:rsidP="008D25B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さらに、</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の形式や精度を変更する場合には、これらが混在しないように、変更日付を明記し、過去の</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との変更時点を明確にする。</w:t>
      </w:r>
    </w:p>
    <w:p w14:paraId="0BA1B021" w14:textId="77777777" w:rsidR="008D25BE" w:rsidRPr="00E26D7C" w:rsidRDefault="008D25BE" w:rsidP="008D25BE">
      <w:pPr>
        <w:ind w:firstLineChars="100" w:firstLine="240"/>
        <w:rPr>
          <w:rFonts w:ascii="ＭＳ 明朝" w:hAnsi="ＭＳ 明朝" w:cs="Times New Roman"/>
          <w:kern w:val="0"/>
          <w:szCs w:val="24"/>
        </w:rPr>
      </w:pPr>
    </w:p>
    <w:p w14:paraId="54EE9ADC" w14:textId="1F11AB4A" w:rsidR="008D25BE" w:rsidRPr="008654B7" w:rsidRDefault="008D25BE" w:rsidP="00691A78">
      <w:pPr>
        <w:spacing w:line="0" w:lineRule="atLeast"/>
      </w:pPr>
      <w:r w:rsidRPr="008654B7">
        <w:rPr>
          <w:rFonts w:hint="eastAsia"/>
        </w:rPr>
        <w:t>イ</w:t>
      </w:r>
      <w:r w:rsidR="00E16564">
        <w:rPr>
          <w:rFonts w:hint="eastAsia"/>
        </w:rPr>
        <w:t>．</w:t>
      </w:r>
      <w:r w:rsidRPr="008654B7">
        <w:rPr>
          <w:rFonts w:hint="eastAsia"/>
        </w:rPr>
        <w:t>外部連携機能（</w:t>
      </w:r>
      <w:r w:rsidR="00CA3337" w:rsidRPr="00BE1714">
        <w:rPr>
          <w:rFonts w:ascii="ＭＳ 明朝" w:hAnsi="ＭＳ 明朝"/>
        </w:rPr>
        <w:t>API</w:t>
      </w:r>
      <w:r w:rsidRPr="008654B7">
        <w:t>）の整備</w:t>
      </w:r>
    </w:p>
    <w:p w14:paraId="60B7BE97" w14:textId="35C8663F" w:rsidR="008D25BE" w:rsidRDefault="005D2D95" w:rsidP="008D25BE">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w:t>
      </w:r>
      <w:r w:rsidR="00CA3337">
        <w:rPr>
          <w:rFonts w:ascii="ＭＳ 明朝" w:hAnsi="ＭＳ 明朝" w:cs="Times New Roman"/>
          <w:kern w:val="0"/>
          <w:szCs w:val="24"/>
        </w:rPr>
        <w:t>API</w:t>
      </w:r>
      <w:r w:rsidR="008D25BE" w:rsidRPr="00E26D7C">
        <w:rPr>
          <w:rFonts w:ascii="ＭＳ 明朝" w:hAnsi="ＭＳ 明朝" w:cs="Times New Roman"/>
          <w:kern w:val="0"/>
          <w:szCs w:val="24"/>
        </w:rPr>
        <w:t>導入実践ガイドブック</w:t>
      </w:r>
      <w:r w:rsidR="008D25BE" w:rsidRPr="00E26D7C">
        <w:rPr>
          <w:rFonts w:ascii="ＭＳ 明朝" w:hAnsi="ＭＳ 明朝" w:cs="Times New Roman" w:hint="eastAsia"/>
          <w:kern w:val="0"/>
          <w:szCs w:val="24"/>
        </w:rPr>
        <w:t>」</w:t>
      </w:r>
      <w:r w:rsidR="00691A78">
        <w:rPr>
          <w:rStyle w:val="aff7"/>
          <w:rFonts w:ascii="ＭＳ 明朝" w:hAnsi="ＭＳ 明朝" w:cs="Times New Roman"/>
          <w:kern w:val="0"/>
          <w:szCs w:val="24"/>
        </w:rPr>
        <w:footnoteReference w:id="10"/>
      </w:r>
      <w:r w:rsidR="008D25BE" w:rsidRPr="00E26D7C">
        <w:rPr>
          <w:rFonts w:ascii="ＭＳ 明朝" w:hAnsi="ＭＳ 明朝" w:cs="Times New Roman"/>
          <w:kern w:val="0"/>
          <w:szCs w:val="24"/>
        </w:rPr>
        <w:t>等を参照するなどして、以下のような観点等を踏まえて開発者・利用者にとって利便性の高い形での</w:t>
      </w:r>
      <w:r w:rsidR="00CA3337">
        <w:rPr>
          <w:rFonts w:ascii="ＭＳ 明朝" w:hAnsi="ＭＳ 明朝" w:cs="Times New Roman"/>
          <w:kern w:val="0"/>
          <w:szCs w:val="24"/>
        </w:rPr>
        <w:t>API</w:t>
      </w:r>
      <w:r w:rsidR="008D25BE" w:rsidRPr="00E26D7C">
        <w:rPr>
          <w:rFonts w:ascii="ＭＳ 明朝" w:hAnsi="ＭＳ 明朝" w:cs="Times New Roman"/>
          <w:kern w:val="0"/>
          <w:szCs w:val="24"/>
        </w:rPr>
        <w:t>の整備及び分かりやすい形での仕様に関する情報の提供に取り組む。</w:t>
      </w:r>
    </w:p>
    <w:p w14:paraId="486EFA24" w14:textId="1BCD08B9" w:rsidR="008D25BE" w:rsidRPr="00E26D7C" w:rsidRDefault="000A207C" w:rsidP="000A207C">
      <w:pPr>
        <w:jc w:val="left"/>
        <w:rPr>
          <w:rFonts w:ascii="ＭＳ 明朝" w:hAnsi="ＭＳ 明朝" w:cs="Times New Roman"/>
          <w:kern w:val="0"/>
          <w:szCs w:val="24"/>
        </w:rPr>
      </w:pPr>
      <w:r>
        <w:rPr>
          <w:rFonts w:ascii="ＭＳ 明朝" w:hAnsi="ＭＳ 明朝" w:cs="Times New Roman"/>
          <w:kern w:val="0"/>
          <w:szCs w:val="24"/>
        </w:rPr>
        <w:br w:type="page"/>
      </w:r>
    </w:p>
    <w:p w14:paraId="1626AD87" w14:textId="2AB9167F" w:rsidR="008D25BE" w:rsidRPr="00E26D7C" w:rsidRDefault="008D25BE" w:rsidP="008D25BE">
      <w:pPr>
        <w:rPr>
          <w:rFonts w:ascii="ＭＳ 明朝" w:hAnsi="ＭＳ 明朝" w:cs="Times New Roman"/>
          <w:kern w:val="0"/>
          <w:szCs w:val="24"/>
        </w:rPr>
      </w:pPr>
      <w:r w:rsidRPr="00E26D7C">
        <w:rPr>
          <w:rFonts w:ascii="ＭＳ 明朝" w:hAnsi="ＭＳ 明朝" w:cs="Times New Roman"/>
          <w:kern w:val="0"/>
          <w:szCs w:val="24"/>
        </w:rPr>
        <w:lastRenderedPageBreak/>
        <w:t>(ａ)</w:t>
      </w:r>
      <w:r w:rsidR="00CA3337">
        <w:rPr>
          <w:rFonts w:ascii="ＭＳ 明朝" w:hAnsi="ＭＳ 明朝" w:cs="Times New Roman"/>
          <w:kern w:val="0"/>
          <w:szCs w:val="24"/>
        </w:rPr>
        <w:t>API</w:t>
      </w:r>
      <w:r w:rsidRPr="00E26D7C">
        <w:rPr>
          <w:rFonts w:ascii="ＭＳ 明朝" w:hAnsi="ＭＳ 明朝" w:cs="Times New Roman"/>
          <w:kern w:val="0"/>
          <w:szCs w:val="24"/>
        </w:rPr>
        <w:t>利用者にとって使いやすい環境の整備</w:t>
      </w:r>
    </w:p>
    <w:p w14:paraId="64DBC86A" w14:textId="1818FDDC" w:rsidR="008D25BE" w:rsidRPr="00E26D7C" w:rsidRDefault="008D25BE" w:rsidP="008D25B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提供する</w:t>
      </w:r>
      <w:r w:rsidR="00CA3337">
        <w:rPr>
          <w:rFonts w:ascii="ＭＳ 明朝" w:hAnsi="ＭＳ 明朝" w:cs="Times New Roman"/>
          <w:kern w:val="0"/>
          <w:szCs w:val="24"/>
        </w:rPr>
        <w:t>API</w:t>
      </w:r>
      <w:r w:rsidRPr="00E26D7C">
        <w:rPr>
          <w:rFonts w:ascii="ＭＳ 明朝" w:hAnsi="ＭＳ 明朝" w:cs="Times New Roman"/>
          <w:kern w:val="0"/>
          <w:szCs w:val="24"/>
        </w:rPr>
        <w:t>の活用を</w:t>
      </w:r>
      <w:r w:rsidR="00E27FB1">
        <w:rPr>
          <w:rFonts w:ascii="ＭＳ 明朝" w:hAnsi="ＭＳ 明朝" w:cs="Times New Roman"/>
          <w:kern w:val="0"/>
          <w:szCs w:val="24"/>
        </w:rPr>
        <w:t>進める</w:t>
      </w:r>
      <w:r w:rsidRPr="00E26D7C">
        <w:rPr>
          <w:rFonts w:ascii="ＭＳ 明朝" w:hAnsi="ＭＳ 明朝" w:cs="Times New Roman"/>
          <w:kern w:val="0"/>
          <w:szCs w:val="24"/>
        </w:rPr>
        <w:t>ため、</w:t>
      </w:r>
      <w:r w:rsidR="00CA3337">
        <w:rPr>
          <w:rFonts w:ascii="ＭＳ 明朝" w:hAnsi="ＭＳ 明朝" w:cs="Times New Roman"/>
          <w:kern w:val="0"/>
          <w:szCs w:val="24"/>
        </w:rPr>
        <w:t>API</w:t>
      </w:r>
      <w:r w:rsidRPr="00E26D7C">
        <w:rPr>
          <w:rFonts w:ascii="ＭＳ 明朝" w:hAnsi="ＭＳ 明朝" w:cs="Times New Roman"/>
          <w:kern w:val="0"/>
          <w:szCs w:val="24"/>
        </w:rPr>
        <w:t>仕様情報の提供、テスト環境の提供、開発者同士や</w:t>
      </w:r>
      <w:r w:rsidR="00CA3337">
        <w:rPr>
          <w:rFonts w:ascii="ＭＳ 明朝" w:hAnsi="ＭＳ 明朝" w:cs="Times New Roman"/>
          <w:kern w:val="0"/>
          <w:szCs w:val="24"/>
        </w:rPr>
        <w:t>API</w:t>
      </w:r>
      <w:r w:rsidRPr="00E26D7C">
        <w:rPr>
          <w:rFonts w:ascii="ＭＳ 明朝" w:hAnsi="ＭＳ 明朝" w:cs="Times New Roman"/>
          <w:kern w:val="0"/>
          <w:szCs w:val="24"/>
        </w:rPr>
        <w:t>提供者が意見交換するコミュニティといった情報交換の環境の提供を行うなど「</w:t>
      </w:r>
      <w:r w:rsidR="00CA3337">
        <w:rPr>
          <w:rFonts w:ascii="ＭＳ 明朝" w:hAnsi="ＭＳ 明朝" w:cs="Times New Roman"/>
          <w:kern w:val="0"/>
          <w:szCs w:val="24"/>
        </w:rPr>
        <w:t>API</w:t>
      </w:r>
      <w:r w:rsidRPr="00E26D7C">
        <w:rPr>
          <w:rFonts w:ascii="ＭＳ 明朝" w:hAnsi="ＭＳ 明朝" w:cs="Times New Roman"/>
          <w:kern w:val="0"/>
          <w:szCs w:val="24"/>
        </w:rPr>
        <w:t>利用者にとっての使いやすさ」に配慮した環境整備に取り組む。</w:t>
      </w:r>
    </w:p>
    <w:p w14:paraId="5EA4896F" w14:textId="77777777" w:rsidR="008D25BE" w:rsidRPr="00E26D7C" w:rsidRDefault="008D25BE" w:rsidP="008D25BE">
      <w:pPr>
        <w:ind w:leftChars="200" w:left="480" w:firstLineChars="100" w:firstLine="240"/>
        <w:rPr>
          <w:rFonts w:ascii="ＭＳ 明朝" w:hAnsi="ＭＳ 明朝" w:cs="Times New Roman"/>
          <w:kern w:val="0"/>
          <w:szCs w:val="24"/>
        </w:rPr>
      </w:pPr>
    </w:p>
    <w:p w14:paraId="69395BFC" w14:textId="4F9C2144" w:rsidR="008D25BE" w:rsidRPr="00E26D7C" w:rsidRDefault="008D25BE" w:rsidP="008D25BE">
      <w:pPr>
        <w:rPr>
          <w:rFonts w:ascii="ＭＳ 明朝" w:hAnsi="ＭＳ 明朝" w:cs="Times New Roman"/>
          <w:kern w:val="0"/>
          <w:szCs w:val="24"/>
        </w:rPr>
      </w:pPr>
      <w:r w:rsidRPr="00E26D7C">
        <w:rPr>
          <w:rFonts w:ascii="ＭＳ 明朝" w:hAnsi="ＭＳ 明朝" w:cs="Times New Roman"/>
          <w:kern w:val="0"/>
          <w:szCs w:val="24"/>
        </w:rPr>
        <w:t>(ｂ)</w:t>
      </w:r>
      <w:r w:rsidR="00CA3337">
        <w:rPr>
          <w:rFonts w:ascii="ＭＳ 明朝" w:hAnsi="ＭＳ 明朝" w:cs="Times New Roman"/>
          <w:kern w:val="0"/>
          <w:szCs w:val="24"/>
        </w:rPr>
        <w:t>API</w:t>
      </w:r>
      <w:r w:rsidRPr="00E26D7C">
        <w:rPr>
          <w:rFonts w:ascii="ＭＳ 明朝" w:hAnsi="ＭＳ 明朝" w:cs="Times New Roman"/>
          <w:kern w:val="0"/>
          <w:szCs w:val="24"/>
        </w:rPr>
        <w:t>導入時における利用者に分かりやすい情報提供</w:t>
      </w:r>
    </w:p>
    <w:p w14:paraId="588ACBA1" w14:textId="412EC558" w:rsidR="008D25BE" w:rsidRPr="00E26D7C" w:rsidRDefault="00CA3337" w:rsidP="008D25BE">
      <w:pPr>
        <w:ind w:firstLineChars="100" w:firstLine="240"/>
        <w:rPr>
          <w:rFonts w:ascii="ＭＳ 明朝" w:hAnsi="ＭＳ 明朝" w:cs="Times New Roman"/>
          <w:kern w:val="0"/>
          <w:szCs w:val="24"/>
        </w:rPr>
      </w:pPr>
      <w:r>
        <w:rPr>
          <w:rFonts w:ascii="ＭＳ 明朝" w:hAnsi="ＭＳ 明朝" w:cs="Times New Roman"/>
          <w:kern w:val="0"/>
          <w:szCs w:val="24"/>
        </w:rPr>
        <w:t>API</w:t>
      </w:r>
      <w:r w:rsidR="008D25BE" w:rsidRPr="00E26D7C">
        <w:rPr>
          <w:rFonts w:ascii="ＭＳ 明朝" w:hAnsi="ＭＳ 明朝" w:cs="Times New Roman"/>
          <w:kern w:val="0"/>
          <w:szCs w:val="24"/>
        </w:rPr>
        <w:t>導入時における利用者の利便性向上のため、民間に</w:t>
      </w:r>
      <w:r>
        <w:rPr>
          <w:rFonts w:ascii="ＭＳ 明朝" w:hAnsi="ＭＳ 明朝" w:cs="Times New Roman"/>
          <w:kern w:val="0"/>
          <w:szCs w:val="24"/>
        </w:rPr>
        <w:t>API</w:t>
      </w:r>
      <w:r w:rsidR="008D25BE" w:rsidRPr="00E26D7C">
        <w:rPr>
          <w:rFonts w:ascii="ＭＳ 明朝" w:hAnsi="ＭＳ 明朝" w:cs="Times New Roman"/>
          <w:kern w:val="0"/>
          <w:szCs w:val="24"/>
        </w:rPr>
        <w:t>を公開するという観点から、より平易な利用者向けの仕様書、マニュアル、利用事例等の整備・提供を行う。</w:t>
      </w:r>
    </w:p>
    <w:p w14:paraId="5FB2CDB5" w14:textId="77777777" w:rsidR="008D25BE" w:rsidRPr="00E26D7C" w:rsidRDefault="008D25BE" w:rsidP="008D25BE">
      <w:pPr>
        <w:ind w:leftChars="200" w:left="480" w:firstLineChars="100" w:firstLine="240"/>
        <w:rPr>
          <w:rFonts w:ascii="ＭＳ 明朝" w:hAnsi="ＭＳ 明朝" w:cs="Times New Roman"/>
          <w:kern w:val="0"/>
          <w:szCs w:val="24"/>
        </w:rPr>
      </w:pPr>
    </w:p>
    <w:p w14:paraId="698A7A02" w14:textId="5CC35E62" w:rsidR="008D25BE" w:rsidRPr="00E26D7C" w:rsidRDefault="008D25BE" w:rsidP="008D25BE">
      <w:pPr>
        <w:rPr>
          <w:rFonts w:ascii="ＭＳ 明朝" w:hAnsi="ＭＳ 明朝" w:cs="Times New Roman"/>
          <w:kern w:val="0"/>
          <w:szCs w:val="24"/>
        </w:rPr>
      </w:pPr>
      <w:r w:rsidRPr="00E26D7C">
        <w:rPr>
          <w:rFonts w:ascii="ＭＳ 明朝" w:hAnsi="ＭＳ 明朝" w:cs="Times New Roman"/>
          <w:kern w:val="0"/>
          <w:szCs w:val="24"/>
        </w:rPr>
        <w:t>(ｃ)行政</w:t>
      </w:r>
      <w:r w:rsidR="00515C9C">
        <w:rPr>
          <w:rFonts w:ascii="ＭＳ 明朝" w:hAnsi="ＭＳ 明朝" w:cs="Times New Roman"/>
          <w:kern w:val="0"/>
          <w:szCs w:val="24"/>
        </w:rPr>
        <w:t>データ</w:t>
      </w:r>
      <w:r w:rsidRPr="00E26D7C">
        <w:rPr>
          <w:rFonts w:ascii="ＭＳ 明朝" w:hAnsi="ＭＳ 明朝" w:cs="Times New Roman"/>
          <w:kern w:val="0"/>
          <w:szCs w:val="24"/>
        </w:rPr>
        <w:t>連携標準や</w:t>
      </w:r>
      <w:r w:rsidR="00034090">
        <w:rPr>
          <w:rFonts w:ascii="ＭＳ 明朝" w:hAnsi="ＭＳ 明朝" w:cs="Times New Roman"/>
          <w:kern w:val="0"/>
          <w:szCs w:val="24"/>
        </w:rPr>
        <w:t>国</w:t>
      </w:r>
      <w:r w:rsidRPr="00E26D7C">
        <w:rPr>
          <w:rFonts w:ascii="ＭＳ 明朝" w:hAnsi="ＭＳ 明朝" w:cs="Times New Roman"/>
          <w:kern w:val="0"/>
          <w:szCs w:val="24"/>
        </w:rPr>
        <w:t>際標準等に準拠した</w:t>
      </w:r>
      <w:r w:rsidR="00CA3337">
        <w:rPr>
          <w:rFonts w:ascii="ＭＳ 明朝" w:hAnsi="ＭＳ 明朝" w:cs="Times New Roman"/>
          <w:kern w:val="0"/>
          <w:szCs w:val="24"/>
        </w:rPr>
        <w:t>API</w:t>
      </w:r>
      <w:r w:rsidRPr="00E26D7C">
        <w:rPr>
          <w:rFonts w:ascii="ＭＳ 明朝" w:hAnsi="ＭＳ 明朝" w:cs="Times New Roman"/>
          <w:kern w:val="0"/>
          <w:szCs w:val="24"/>
        </w:rPr>
        <w:t>の設計</w:t>
      </w:r>
    </w:p>
    <w:p w14:paraId="00779617" w14:textId="6E1CA859" w:rsidR="008D25BE" w:rsidRPr="00E26D7C" w:rsidRDefault="008D25BE" w:rsidP="008D25B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提供する</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を設計する際は、</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フォ</w:t>
      </w:r>
      <w:r w:rsidR="000C627C">
        <w:rPr>
          <w:rFonts w:ascii="ＭＳ 明朝" w:hAnsi="ＭＳ 明朝" w:cs="Times New Roman" w:hint="eastAsia"/>
          <w:kern w:val="0"/>
          <w:szCs w:val="24"/>
        </w:rPr>
        <w:t>ー</w:t>
      </w:r>
      <w:r w:rsidRPr="00E26D7C">
        <w:rPr>
          <w:rFonts w:ascii="ＭＳ 明朝" w:hAnsi="ＭＳ 明朝" w:cs="Times New Roman" w:hint="eastAsia"/>
          <w:kern w:val="0"/>
          <w:szCs w:val="24"/>
        </w:rPr>
        <w:t>マット（</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項目名、形式、</w:t>
      </w:r>
      <w:r w:rsidR="00AF6F65">
        <w:rPr>
          <w:rFonts w:ascii="ＭＳ 明朝" w:hAnsi="ＭＳ 明朝" w:cs="Times New Roman" w:hint="eastAsia"/>
          <w:kern w:val="0"/>
          <w:szCs w:val="24"/>
        </w:rPr>
        <w:t>コード</w:t>
      </w:r>
      <w:r w:rsidRPr="00E26D7C">
        <w:rPr>
          <w:rFonts w:ascii="ＭＳ 明朝" w:hAnsi="ＭＳ 明朝" w:cs="Times New Roman" w:hint="eastAsia"/>
          <w:kern w:val="0"/>
          <w:szCs w:val="24"/>
        </w:rPr>
        <w:t>値、入力規則等）について行政</w:t>
      </w:r>
      <w:r w:rsidR="00515C9C">
        <w:rPr>
          <w:rFonts w:ascii="ＭＳ 明朝" w:hAnsi="ＭＳ 明朝" w:cs="Times New Roman" w:hint="eastAsia"/>
          <w:kern w:val="0"/>
          <w:szCs w:val="24"/>
        </w:rPr>
        <w:t>データ</w:t>
      </w:r>
      <w:r w:rsidRPr="00E26D7C">
        <w:rPr>
          <w:rFonts w:ascii="ＭＳ 明朝" w:hAnsi="ＭＳ 明朝" w:cs="Times New Roman" w:hint="eastAsia"/>
          <w:kern w:val="0"/>
          <w:szCs w:val="24"/>
        </w:rPr>
        <w:t>連携、</w:t>
      </w:r>
      <w:r w:rsidR="00034090">
        <w:rPr>
          <w:rFonts w:ascii="ＭＳ 明朝" w:hAnsi="ＭＳ 明朝" w:cs="Times New Roman" w:hint="eastAsia"/>
          <w:kern w:val="0"/>
          <w:szCs w:val="24"/>
        </w:rPr>
        <w:t>国</w:t>
      </w:r>
      <w:r w:rsidRPr="00E26D7C">
        <w:rPr>
          <w:rFonts w:ascii="ＭＳ 明朝" w:hAnsi="ＭＳ 明朝" w:cs="Times New Roman" w:hint="eastAsia"/>
          <w:kern w:val="0"/>
          <w:szCs w:val="24"/>
        </w:rPr>
        <w:t>際、</w:t>
      </w:r>
      <w:r w:rsidR="00034090">
        <w:rPr>
          <w:rFonts w:ascii="ＭＳ 明朝" w:hAnsi="ＭＳ 明朝" w:cs="Times New Roman" w:hint="eastAsia"/>
          <w:kern w:val="0"/>
          <w:szCs w:val="24"/>
        </w:rPr>
        <w:t>国</w:t>
      </w:r>
      <w:r w:rsidRPr="00E26D7C">
        <w:rPr>
          <w:rFonts w:ascii="ＭＳ 明朝" w:hAnsi="ＭＳ 明朝" w:cs="Times New Roman" w:hint="eastAsia"/>
          <w:kern w:val="0"/>
          <w:szCs w:val="24"/>
        </w:rPr>
        <w:t>内、業界等の各種標準に準拠し、相互接続性、拡張性及び一意性を担保した設計とする。</w:t>
      </w:r>
    </w:p>
    <w:p w14:paraId="06C5B166" w14:textId="77777777" w:rsidR="008D25BE" w:rsidRPr="00E26D7C" w:rsidRDefault="008D25BE" w:rsidP="008D25BE">
      <w:pPr>
        <w:ind w:leftChars="200" w:left="480" w:firstLineChars="100" w:firstLine="240"/>
        <w:rPr>
          <w:rFonts w:ascii="ＭＳ 明朝" w:hAnsi="ＭＳ 明朝" w:cs="Times New Roman"/>
          <w:kern w:val="0"/>
          <w:szCs w:val="24"/>
        </w:rPr>
      </w:pPr>
    </w:p>
    <w:p w14:paraId="69333CA4" w14:textId="3B017E0A" w:rsidR="008D25BE" w:rsidRPr="00E26D7C" w:rsidRDefault="008D25BE" w:rsidP="008D25BE">
      <w:pPr>
        <w:rPr>
          <w:rFonts w:ascii="ＭＳ 明朝" w:hAnsi="ＭＳ 明朝" w:cs="Times New Roman"/>
          <w:kern w:val="0"/>
          <w:szCs w:val="24"/>
        </w:rPr>
      </w:pPr>
      <w:r w:rsidRPr="00E26D7C">
        <w:rPr>
          <w:rFonts w:ascii="ＭＳ 明朝" w:hAnsi="ＭＳ 明朝" w:cs="Times New Roman"/>
          <w:kern w:val="0"/>
          <w:szCs w:val="24"/>
        </w:rPr>
        <w:t>(ｄ)情報セキュリティ対策等のための</w:t>
      </w:r>
      <w:r w:rsidR="00CA3337">
        <w:rPr>
          <w:rFonts w:ascii="ＭＳ 明朝" w:hAnsi="ＭＳ 明朝" w:cs="Times New Roman"/>
          <w:kern w:val="0"/>
          <w:szCs w:val="24"/>
        </w:rPr>
        <w:t>API</w:t>
      </w:r>
      <w:r w:rsidRPr="00E26D7C">
        <w:rPr>
          <w:rFonts w:ascii="ＭＳ 明朝" w:hAnsi="ＭＳ 明朝" w:cs="Times New Roman"/>
          <w:kern w:val="0"/>
          <w:szCs w:val="24"/>
        </w:rPr>
        <w:t>のアクセス管理</w:t>
      </w:r>
    </w:p>
    <w:p w14:paraId="6DAA59D2" w14:textId="123E5F3D" w:rsidR="008D25BE" w:rsidRPr="00E26D7C" w:rsidRDefault="00CA3337" w:rsidP="008D25BE">
      <w:pPr>
        <w:ind w:firstLineChars="100" w:firstLine="240"/>
        <w:rPr>
          <w:rFonts w:ascii="ＭＳ 明朝" w:hAnsi="ＭＳ 明朝" w:cs="Times New Roman"/>
          <w:kern w:val="0"/>
          <w:szCs w:val="24"/>
        </w:rPr>
      </w:pPr>
      <w:r>
        <w:rPr>
          <w:rFonts w:ascii="ＭＳ 明朝" w:hAnsi="ＭＳ 明朝" w:cs="Times New Roman"/>
          <w:kern w:val="0"/>
          <w:szCs w:val="24"/>
        </w:rPr>
        <w:t>API</w:t>
      </w:r>
      <w:r w:rsidR="008D25BE" w:rsidRPr="00E26D7C">
        <w:rPr>
          <w:rFonts w:ascii="ＭＳ 明朝" w:hAnsi="ＭＳ 明朝" w:cs="Times New Roman"/>
          <w:kern w:val="0"/>
          <w:szCs w:val="24"/>
        </w:rPr>
        <w:t>の提供に当たっては、</w:t>
      </w:r>
      <w:r w:rsidR="008D25BE" w:rsidRPr="00E26D7C">
        <w:rPr>
          <w:rFonts w:ascii="ＭＳ 明朝" w:hAnsi="ＭＳ 明朝" w:cs="Times New Roman" w:hint="eastAsia"/>
          <w:kern w:val="0"/>
          <w:szCs w:val="24"/>
        </w:rPr>
        <w:t>情報</w:t>
      </w:r>
      <w:r w:rsidR="008D25BE" w:rsidRPr="00E26D7C">
        <w:rPr>
          <w:rFonts w:ascii="ＭＳ 明朝" w:hAnsi="ＭＳ 明朝" w:cs="Times New Roman"/>
          <w:kern w:val="0"/>
          <w:szCs w:val="24"/>
        </w:rPr>
        <w:t>セキュリティ</w:t>
      </w:r>
      <w:r w:rsidR="008D25BE" w:rsidRPr="00E26D7C">
        <w:rPr>
          <w:rFonts w:ascii="ＭＳ 明朝" w:hAnsi="ＭＳ 明朝" w:cs="Times New Roman" w:hint="eastAsia"/>
          <w:kern w:val="0"/>
          <w:szCs w:val="24"/>
        </w:rPr>
        <w:t>対策</w:t>
      </w:r>
      <w:r w:rsidR="008D25BE" w:rsidRPr="00E26D7C">
        <w:rPr>
          <w:rFonts w:ascii="ＭＳ 明朝" w:hAnsi="ＭＳ 明朝" w:cs="Times New Roman"/>
          <w:kern w:val="0"/>
          <w:szCs w:val="24"/>
        </w:rPr>
        <w:t>、サ</w:t>
      </w:r>
      <w:r w:rsidR="000C627C">
        <w:rPr>
          <w:rFonts w:ascii="ＭＳ 明朝" w:hAnsi="ＭＳ 明朝" w:cs="Times New Roman" w:hint="eastAsia"/>
          <w:kern w:val="0"/>
          <w:szCs w:val="24"/>
        </w:rPr>
        <w:t>ー</w:t>
      </w:r>
      <w:r w:rsidR="008D25BE" w:rsidRPr="00E26D7C">
        <w:rPr>
          <w:rFonts w:ascii="ＭＳ 明朝" w:hAnsi="ＭＳ 明朝" w:cs="Times New Roman"/>
          <w:kern w:val="0"/>
          <w:szCs w:val="24"/>
        </w:rPr>
        <w:t>バの負荷対策、利用者への</w:t>
      </w:r>
      <w:r>
        <w:rPr>
          <w:rFonts w:ascii="ＭＳ 明朝" w:hAnsi="ＭＳ 明朝" w:cs="Times New Roman"/>
          <w:kern w:val="0"/>
          <w:szCs w:val="24"/>
        </w:rPr>
        <w:t>API</w:t>
      </w:r>
      <w:r w:rsidR="008D25BE" w:rsidRPr="00E26D7C">
        <w:rPr>
          <w:rFonts w:ascii="ＭＳ 明朝" w:hAnsi="ＭＳ 明朝" w:cs="Times New Roman"/>
          <w:kern w:val="0"/>
          <w:szCs w:val="24"/>
        </w:rPr>
        <w:t>仕様変更の連絡等のため、アクセス管理を行う。</w:t>
      </w:r>
    </w:p>
    <w:p w14:paraId="3B44C793" w14:textId="77777777" w:rsidR="008D25BE" w:rsidRPr="00E26D7C" w:rsidRDefault="008D25BE" w:rsidP="008D25BE">
      <w:pPr>
        <w:ind w:leftChars="200" w:left="480" w:firstLineChars="100" w:firstLine="240"/>
        <w:rPr>
          <w:rFonts w:ascii="ＭＳ 明朝" w:hAnsi="ＭＳ 明朝" w:cs="Times New Roman"/>
          <w:kern w:val="0"/>
          <w:szCs w:val="24"/>
        </w:rPr>
      </w:pPr>
    </w:p>
    <w:p w14:paraId="58A916A9" w14:textId="6F2148AB" w:rsidR="008D25BE" w:rsidRPr="00E26D7C" w:rsidRDefault="008D25BE" w:rsidP="008D25BE">
      <w:pPr>
        <w:rPr>
          <w:rFonts w:ascii="ＭＳ 明朝" w:hAnsi="ＭＳ 明朝" w:cs="Times New Roman"/>
          <w:kern w:val="0"/>
          <w:szCs w:val="24"/>
        </w:rPr>
      </w:pPr>
      <w:r w:rsidRPr="00E26D7C">
        <w:rPr>
          <w:rFonts w:ascii="ＭＳ 明朝" w:hAnsi="ＭＳ 明朝" w:cs="Times New Roman"/>
          <w:kern w:val="0"/>
          <w:szCs w:val="24"/>
        </w:rPr>
        <w:t>(ｅ)利用者の利便性向上のための</w:t>
      </w:r>
      <w:r w:rsidR="00CA3337">
        <w:rPr>
          <w:rFonts w:ascii="ＭＳ 明朝" w:hAnsi="ＭＳ 明朝" w:cs="Times New Roman"/>
          <w:kern w:val="0"/>
          <w:szCs w:val="24"/>
        </w:rPr>
        <w:t>API</w:t>
      </w:r>
      <w:r w:rsidRPr="00E26D7C">
        <w:rPr>
          <w:rFonts w:ascii="ＭＳ 明朝" w:hAnsi="ＭＳ 明朝" w:cs="Times New Roman"/>
          <w:kern w:val="0"/>
          <w:szCs w:val="24"/>
        </w:rPr>
        <w:t>導入後の監視</w:t>
      </w:r>
    </w:p>
    <w:p w14:paraId="69D73D70" w14:textId="6E692481" w:rsidR="008D25BE" w:rsidRPr="00E26D7C" w:rsidRDefault="00CA3337" w:rsidP="008D25BE">
      <w:pPr>
        <w:ind w:firstLineChars="100" w:firstLine="240"/>
        <w:rPr>
          <w:rFonts w:ascii="ＭＳ 明朝" w:hAnsi="ＭＳ 明朝" w:cs="Times New Roman"/>
          <w:kern w:val="0"/>
          <w:szCs w:val="24"/>
        </w:rPr>
      </w:pPr>
      <w:r>
        <w:rPr>
          <w:rFonts w:ascii="ＭＳ 明朝" w:hAnsi="ＭＳ 明朝" w:cs="Times New Roman"/>
          <w:kern w:val="0"/>
          <w:szCs w:val="24"/>
        </w:rPr>
        <w:t>API</w:t>
      </w:r>
      <w:r w:rsidR="008D25BE" w:rsidRPr="00E26D7C">
        <w:rPr>
          <w:rFonts w:ascii="ＭＳ 明朝" w:hAnsi="ＭＳ 明朝" w:cs="Times New Roman"/>
          <w:kern w:val="0"/>
          <w:szCs w:val="24"/>
        </w:rPr>
        <w:t>の導入直後は、当初の想定と異なる利用やサ</w:t>
      </w:r>
      <w:r w:rsidR="000C627C">
        <w:rPr>
          <w:rFonts w:ascii="ＭＳ 明朝" w:hAnsi="ＭＳ 明朝" w:cs="Times New Roman" w:hint="eastAsia"/>
          <w:kern w:val="0"/>
          <w:szCs w:val="24"/>
        </w:rPr>
        <w:t>ー</w:t>
      </w:r>
      <w:r w:rsidR="008D25BE" w:rsidRPr="00E26D7C">
        <w:rPr>
          <w:rFonts w:ascii="ＭＳ 明朝" w:hAnsi="ＭＳ 明朝" w:cs="Times New Roman"/>
          <w:kern w:val="0"/>
          <w:szCs w:val="24"/>
        </w:rPr>
        <w:t>バ過負荷等が発生していないか重点的に監視し、問題の発生が予想される場合には迅速に対応する。稼働が安定した後も定期的な監視を継続し、利用者の利便性の改善を図る。</w:t>
      </w:r>
    </w:p>
    <w:p w14:paraId="015CEF0C" w14:textId="77777777" w:rsidR="008D25BE" w:rsidRPr="00E26D7C" w:rsidRDefault="008D25BE" w:rsidP="008D25BE">
      <w:pPr>
        <w:rPr>
          <w:rFonts w:ascii="ＭＳ 明朝" w:hAnsi="ＭＳ 明朝" w:cs="Times New Roman"/>
          <w:kern w:val="0"/>
          <w:szCs w:val="24"/>
        </w:rPr>
      </w:pPr>
    </w:p>
    <w:p w14:paraId="654B4E6A" w14:textId="78FBA3F6" w:rsidR="008D25BE" w:rsidRPr="00E26D7C" w:rsidRDefault="00CB5376" w:rsidP="008D25BE">
      <w:pPr>
        <w:rPr>
          <w:rFonts w:ascii="ＭＳ 明朝" w:hAnsi="ＭＳ 明朝" w:cs="Times New Roman"/>
          <w:kern w:val="0"/>
          <w:szCs w:val="24"/>
        </w:rPr>
      </w:pPr>
      <w:r>
        <w:rPr>
          <w:rFonts w:ascii="ＭＳ 明朝" w:hAnsi="ＭＳ 明朝" w:cs="Times New Roman" w:hint="eastAsia"/>
          <w:kern w:val="0"/>
          <w:szCs w:val="24"/>
        </w:rPr>
        <w:t>（ｆ)</w:t>
      </w:r>
      <w:r w:rsidR="00CA3337">
        <w:rPr>
          <w:rFonts w:ascii="ＭＳ 明朝" w:hAnsi="ＭＳ 明朝" w:cs="Times New Roman"/>
          <w:kern w:val="0"/>
          <w:szCs w:val="24"/>
        </w:rPr>
        <w:t>API</w:t>
      </w:r>
      <w:r w:rsidR="008D25BE" w:rsidRPr="00E26D7C">
        <w:rPr>
          <w:rFonts w:ascii="ＭＳ 明朝" w:hAnsi="ＭＳ 明朝" w:cs="Times New Roman"/>
          <w:kern w:val="0"/>
          <w:szCs w:val="24"/>
        </w:rPr>
        <w:t>の仕様変更・廃止の丁寧な情報提供</w:t>
      </w:r>
    </w:p>
    <w:p w14:paraId="150C150C" w14:textId="348E68EE" w:rsidR="008D25BE" w:rsidRPr="00E26D7C" w:rsidRDefault="00CA3337" w:rsidP="008D25BE">
      <w:pPr>
        <w:ind w:firstLineChars="100" w:firstLine="240"/>
        <w:rPr>
          <w:rFonts w:ascii="ＭＳ 明朝" w:hAnsi="ＭＳ 明朝" w:cs="Times New Roman"/>
          <w:kern w:val="0"/>
          <w:szCs w:val="24"/>
        </w:rPr>
      </w:pPr>
      <w:r>
        <w:rPr>
          <w:rFonts w:ascii="ＭＳ 明朝" w:hAnsi="ＭＳ 明朝" w:cs="Times New Roman"/>
          <w:kern w:val="0"/>
          <w:szCs w:val="24"/>
        </w:rPr>
        <w:t>API</w:t>
      </w:r>
      <w:r w:rsidR="008D25BE" w:rsidRPr="00E26D7C">
        <w:rPr>
          <w:rFonts w:ascii="ＭＳ 明朝" w:hAnsi="ＭＳ 明朝" w:cs="Times New Roman"/>
          <w:kern w:val="0"/>
          <w:szCs w:val="24"/>
        </w:rPr>
        <w:t>の仕様変更・廃止を行う場合には、</w:t>
      </w:r>
      <w:r>
        <w:rPr>
          <w:rFonts w:ascii="ＭＳ 明朝" w:hAnsi="ＭＳ 明朝" w:cs="Times New Roman"/>
          <w:kern w:val="0"/>
          <w:szCs w:val="24"/>
        </w:rPr>
        <w:t>API</w:t>
      </w:r>
      <w:r w:rsidR="008D25BE" w:rsidRPr="00E26D7C">
        <w:rPr>
          <w:rFonts w:ascii="ＭＳ 明朝" w:hAnsi="ＭＳ 明朝" w:cs="Times New Roman"/>
          <w:kern w:val="0"/>
          <w:szCs w:val="24"/>
        </w:rPr>
        <w:t>利用者が速やかに変更や廃止に気</w:t>
      </w:r>
      <w:r w:rsidR="008D25BE" w:rsidRPr="00E26D7C">
        <w:rPr>
          <w:rFonts w:ascii="ＭＳ 明朝" w:hAnsi="ＭＳ 明朝" w:cs="Times New Roman" w:hint="eastAsia"/>
          <w:kern w:val="0"/>
          <w:szCs w:val="24"/>
        </w:rPr>
        <w:t>付</w:t>
      </w:r>
      <w:r w:rsidR="008D25BE" w:rsidRPr="00E26D7C">
        <w:rPr>
          <w:rFonts w:ascii="ＭＳ 明朝" w:hAnsi="ＭＳ 明朝" w:cs="Times New Roman"/>
          <w:kern w:val="0"/>
          <w:szCs w:val="24"/>
        </w:rPr>
        <w:t>いて、トラブル回避等の対応を行えるように、十分な期間を確保して周知を徹底する。</w:t>
      </w:r>
    </w:p>
    <w:p w14:paraId="0B9038D1" w14:textId="77777777" w:rsidR="008D25BE" w:rsidRPr="00E26D7C" w:rsidRDefault="008D25BE" w:rsidP="008D25BE">
      <w:pPr>
        <w:rPr>
          <w:rFonts w:ascii="ＭＳ 明朝" w:hAnsi="ＭＳ 明朝" w:cs="Times New Roman"/>
          <w:kern w:val="0"/>
          <w:szCs w:val="24"/>
        </w:rPr>
      </w:pPr>
    </w:p>
    <w:p w14:paraId="36E05A08" w14:textId="7ABC8D62" w:rsidR="008D25BE" w:rsidRPr="008654B7" w:rsidRDefault="000A207C" w:rsidP="00CB5376">
      <w:pPr>
        <w:pStyle w:val="3"/>
      </w:pPr>
      <w:bookmarkStart w:id="52" w:name="_Toc88483756"/>
      <w:bookmarkStart w:id="53" w:name="_Toc89674755"/>
      <w:bookmarkStart w:id="54" w:name="_Toc104458972"/>
      <w:r>
        <w:rPr>
          <w:rFonts w:hint="eastAsia"/>
        </w:rPr>
        <w:t>（４）</w:t>
      </w:r>
      <w:r w:rsidR="008D25BE" w:rsidRPr="008654B7">
        <w:rPr>
          <w:rFonts w:hint="eastAsia"/>
        </w:rPr>
        <w:t>情報セキュリティ対策・個人情報</w:t>
      </w:r>
      <w:r w:rsidR="008D25BE" w:rsidRPr="00B44266">
        <w:rPr>
          <w:rFonts w:hint="eastAsia"/>
        </w:rPr>
        <w:t>の適正な取扱い</w:t>
      </w:r>
      <w:r w:rsidR="008D25BE" w:rsidRPr="008654B7">
        <w:rPr>
          <w:rFonts w:hint="eastAsia"/>
        </w:rPr>
        <w:t>等</w:t>
      </w:r>
      <w:bookmarkEnd w:id="52"/>
      <w:bookmarkEnd w:id="53"/>
      <w:bookmarkEnd w:id="54"/>
    </w:p>
    <w:p w14:paraId="57EAAFE9" w14:textId="2167BAFF" w:rsidR="008D25BE" w:rsidRDefault="005D2D95" w:rsidP="008D25BE">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は、行政手続のデジタル化を推進するに当たっては、</w:t>
      </w:r>
      <w:r w:rsidR="008D25BE" w:rsidRPr="008654B7">
        <w:rPr>
          <w:rFonts w:ascii="ＭＳ 明朝" w:hAnsi="ＭＳ 明朝" w:cs="Times New Roman" w:hint="eastAsia"/>
          <w:kern w:val="0"/>
          <w:szCs w:val="24"/>
        </w:rPr>
        <w:t>以下</w:t>
      </w:r>
      <w:r w:rsidR="008D25BE" w:rsidRPr="00E26D7C">
        <w:rPr>
          <w:rFonts w:ascii="ＭＳ 明朝" w:hAnsi="ＭＳ 明朝" w:cs="Times New Roman" w:hint="eastAsia"/>
          <w:kern w:val="0"/>
          <w:szCs w:val="24"/>
        </w:rPr>
        <w:t>に基づき、ネットワ</w:t>
      </w:r>
      <w:r w:rsidR="000C627C">
        <w:rPr>
          <w:rFonts w:ascii="ＭＳ 明朝" w:hAnsi="ＭＳ 明朝" w:cs="Times New Roman" w:hint="eastAsia"/>
          <w:kern w:val="0"/>
          <w:szCs w:val="24"/>
        </w:rPr>
        <w:t>ー</w:t>
      </w:r>
      <w:r w:rsidR="008D25BE" w:rsidRPr="00E26D7C">
        <w:rPr>
          <w:rFonts w:ascii="ＭＳ 明朝" w:hAnsi="ＭＳ 明朝" w:cs="Times New Roman" w:hint="eastAsia"/>
          <w:kern w:val="0"/>
          <w:szCs w:val="24"/>
        </w:rPr>
        <w:t>クへのアクセス制御、通信の暗号化及び情報システムにおけるログの保全等の技術革新等に対応した情報セキュリティ対策、</w:t>
      </w:r>
      <w:r w:rsidR="008D25BE" w:rsidRPr="00E26D7C">
        <w:rPr>
          <w:rFonts w:ascii="ＭＳ 明朝" w:hAnsi="ＭＳ 明朝" w:cs="Times New Roman"/>
          <w:kern w:val="0"/>
          <w:szCs w:val="24"/>
        </w:rPr>
        <w:t>個人情報の</w:t>
      </w:r>
      <w:r w:rsidR="008D25BE" w:rsidRPr="00B44266">
        <w:rPr>
          <w:rFonts w:ascii="ＭＳ 明朝" w:hAnsi="ＭＳ 明朝" w:cs="Times New Roman" w:hint="eastAsia"/>
          <w:kern w:val="0"/>
          <w:szCs w:val="24"/>
        </w:rPr>
        <w:t>適正な取扱い</w:t>
      </w:r>
      <w:r w:rsidR="008D25BE" w:rsidRPr="00E26D7C">
        <w:rPr>
          <w:rFonts w:ascii="ＭＳ 明朝" w:hAnsi="ＭＳ 明朝" w:cs="Times New Roman" w:hint="eastAsia"/>
          <w:kern w:val="0"/>
          <w:szCs w:val="24"/>
        </w:rPr>
        <w:t>、業務継続の確保といった業務及び情報システムの安全性及び信頼性を確保するための措置を講ずる。</w:t>
      </w:r>
    </w:p>
    <w:p w14:paraId="616B50AA" w14:textId="77777777" w:rsidR="008D25BE" w:rsidRDefault="008D25BE" w:rsidP="008D25BE">
      <w:pPr>
        <w:ind w:firstLineChars="100" w:firstLine="240"/>
        <w:rPr>
          <w:rFonts w:ascii="ＭＳ 明朝" w:hAnsi="ＭＳ 明朝" w:cs="Times New Roman"/>
          <w:kern w:val="0"/>
          <w:szCs w:val="24"/>
        </w:rPr>
      </w:pPr>
    </w:p>
    <w:p w14:paraId="6D026D7C" w14:textId="6A9A9581" w:rsidR="008D25BE" w:rsidRPr="009367DE" w:rsidRDefault="008D25BE" w:rsidP="00691A78">
      <w:pPr>
        <w:rPr>
          <w:rFonts w:ascii="ＭＳ 明朝" w:hAnsi="ＭＳ 明朝" w:cs="Times New Roman"/>
          <w:kern w:val="0"/>
          <w:szCs w:val="24"/>
        </w:rPr>
      </w:pPr>
      <w:r w:rsidRPr="009367DE">
        <w:rPr>
          <w:rFonts w:ascii="ＭＳ 明朝" w:hAnsi="ＭＳ 明朝" w:cs="Times New Roman" w:hint="eastAsia"/>
          <w:kern w:val="0"/>
          <w:szCs w:val="24"/>
        </w:rPr>
        <w:t>ア</w:t>
      </w:r>
      <w:r w:rsidR="00E16564">
        <w:rPr>
          <w:rFonts w:ascii="ＭＳ 明朝" w:hAnsi="ＭＳ 明朝" w:cs="Times New Roman" w:hint="eastAsia"/>
          <w:kern w:val="0"/>
          <w:szCs w:val="24"/>
        </w:rPr>
        <w:t>．</w:t>
      </w:r>
      <w:r w:rsidRPr="009367DE">
        <w:rPr>
          <w:rFonts w:ascii="ＭＳ 明朝" w:hAnsi="ＭＳ 明朝" w:cs="Times New Roman"/>
          <w:kern w:val="0"/>
          <w:szCs w:val="24"/>
        </w:rPr>
        <w:t>情報セキュリティ対策</w:t>
      </w:r>
    </w:p>
    <w:p w14:paraId="112F2530" w14:textId="76541A61" w:rsidR="008D25BE" w:rsidRPr="009367DE" w:rsidRDefault="008D25BE" w:rsidP="008D25BE">
      <w:pPr>
        <w:ind w:firstLineChars="100" w:firstLine="240"/>
        <w:rPr>
          <w:rFonts w:ascii="ＭＳ 明朝" w:hAnsi="ＭＳ 明朝" w:cs="Times New Roman"/>
          <w:kern w:val="0"/>
          <w:szCs w:val="24"/>
        </w:rPr>
      </w:pPr>
      <w:r w:rsidRPr="009367DE">
        <w:rPr>
          <w:rFonts w:ascii="ＭＳ 明朝" w:hAnsi="ＭＳ 明朝" w:cs="Times New Roman" w:hint="eastAsia"/>
          <w:kern w:val="0"/>
          <w:szCs w:val="24"/>
        </w:rPr>
        <w:t>情報の改ざん、漏えい、不正使用等が行われないよう、サイバ</w:t>
      </w:r>
      <w:r w:rsidR="00623D53">
        <w:rPr>
          <w:rFonts w:ascii="ＭＳ 明朝" w:hAnsi="ＭＳ 明朝" w:cs="Times New Roman" w:hint="eastAsia"/>
          <w:kern w:val="0"/>
          <w:szCs w:val="24"/>
        </w:rPr>
        <w:t>ー</w:t>
      </w:r>
      <w:r w:rsidRPr="009367DE">
        <w:rPr>
          <w:rFonts w:ascii="ＭＳ 明朝" w:hAnsi="ＭＳ 明朝" w:cs="Times New Roman" w:hint="eastAsia"/>
          <w:kern w:val="0"/>
          <w:szCs w:val="24"/>
        </w:rPr>
        <w:t>セキュリティ戦略本部等が</w:t>
      </w:r>
      <w:r w:rsidR="00E27FB1">
        <w:rPr>
          <w:rFonts w:ascii="ＭＳ 明朝" w:hAnsi="ＭＳ 明朝" w:cs="Times New Roman" w:hint="eastAsia"/>
          <w:kern w:val="0"/>
          <w:szCs w:val="24"/>
        </w:rPr>
        <w:t>定める</w:t>
      </w:r>
      <w:r w:rsidRPr="009367DE">
        <w:rPr>
          <w:rFonts w:ascii="ＭＳ 明朝" w:hAnsi="ＭＳ 明朝" w:cs="Times New Roman" w:hint="eastAsia"/>
          <w:kern w:val="0"/>
          <w:szCs w:val="24"/>
        </w:rPr>
        <w:t>「政府機関等の</w:t>
      </w:r>
      <w:r w:rsidR="00DB3886">
        <w:rPr>
          <w:rFonts w:ascii="ＭＳ 明朝" w:hAnsi="ＭＳ 明朝" w:cs="Times New Roman" w:hint="eastAsia"/>
          <w:kern w:val="0"/>
          <w:szCs w:val="24"/>
        </w:rPr>
        <w:t>サイバ</w:t>
      </w:r>
      <w:r w:rsidR="00623D53">
        <w:rPr>
          <w:rFonts w:ascii="ＭＳ 明朝" w:hAnsi="ＭＳ 明朝" w:cs="Times New Roman" w:hint="eastAsia"/>
          <w:kern w:val="0"/>
          <w:szCs w:val="24"/>
        </w:rPr>
        <w:t>ー</w:t>
      </w:r>
      <w:r w:rsidRPr="009367DE">
        <w:rPr>
          <w:rFonts w:ascii="ＭＳ 明朝" w:hAnsi="ＭＳ 明朝" w:cs="Times New Roman" w:hint="eastAsia"/>
          <w:kern w:val="0"/>
          <w:szCs w:val="24"/>
        </w:rPr>
        <w:t>セキュリティ対策のための統一基準群」に基づき、技術革新等に対応した情報セキュリティ対策を講ずる。</w:t>
      </w:r>
    </w:p>
    <w:p w14:paraId="58B24EB8" w14:textId="77777777" w:rsidR="008D25BE" w:rsidRPr="009367DE" w:rsidRDefault="008D25BE" w:rsidP="008D25BE">
      <w:pPr>
        <w:ind w:firstLineChars="100" w:firstLine="240"/>
        <w:rPr>
          <w:rFonts w:ascii="ＭＳ 明朝" w:hAnsi="ＭＳ 明朝" w:cs="Times New Roman"/>
          <w:kern w:val="0"/>
          <w:szCs w:val="24"/>
        </w:rPr>
      </w:pPr>
    </w:p>
    <w:p w14:paraId="4B82D018" w14:textId="6CAE6778" w:rsidR="008D25BE" w:rsidRPr="009367DE" w:rsidRDefault="008D25BE" w:rsidP="00691A78">
      <w:pPr>
        <w:rPr>
          <w:rFonts w:ascii="ＭＳ 明朝" w:hAnsi="ＭＳ 明朝" w:cs="Times New Roman"/>
          <w:kern w:val="0"/>
          <w:szCs w:val="24"/>
        </w:rPr>
      </w:pPr>
      <w:r w:rsidRPr="009367DE">
        <w:rPr>
          <w:rFonts w:ascii="ＭＳ 明朝" w:hAnsi="ＭＳ 明朝" w:cs="Times New Roman" w:hint="eastAsia"/>
          <w:kern w:val="0"/>
          <w:szCs w:val="24"/>
        </w:rPr>
        <w:t>イ</w:t>
      </w:r>
      <w:r w:rsidR="00E16564">
        <w:rPr>
          <w:rFonts w:ascii="ＭＳ 明朝" w:hAnsi="ＭＳ 明朝" w:cs="Times New Roman" w:hint="eastAsia"/>
          <w:kern w:val="0"/>
          <w:szCs w:val="24"/>
        </w:rPr>
        <w:t>．</w:t>
      </w:r>
      <w:r w:rsidRPr="009367DE">
        <w:rPr>
          <w:rFonts w:ascii="ＭＳ 明朝" w:hAnsi="ＭＳ 明朝" w:cs="Times New Roman"/>
          <w:kern w:val="0"/>
          <w:szCs w:val="24"/>
        </w:rPr>
        <w:t>個人情報の</w:t>
      </w:r>
      <w:r w:rsidRPr="00B44266">
        <w:rPr>
          <w:rFonts w:ascii="ＭＳ 明朝" w:hAnsi="ＭＳ 明朝" w:cs="Times New Roman" w:hint="eastAsia"/>
          <w:kern w:val="0"/>
          <w:szCs w:val="24"/>
        </w:rPr>
        <w:t>適正な取扱い</w:t>
      </w:r>
      <w:r w:rsidRPr="009367DE">
        <w:rPr>
          <w:rFonts w:ascii="ＭＳ 明朝" w:hAnsi="ＭＳ 明朝" w:cs="Times New Roman"/>
          <w:kern w:val="0"/>
          <w:szCs w:val="24"/>
        </w:rPr>
        <w:t>等</w:t>
      </w:r>
    </w:p>
    <w:p w14:paraId="74760E18" w14:textId="1F7B751E" w:rsidR="008D25BE" w:rsidRPr="009367DE" w:rsidRDefault="008D25BE" w:rsidP="008D25BE">
      <w:pPr>
        <w:ind w:firstLineChars="100" w:firstLine="240"/>
        <w:rPr>
          <w:rFonts w:ascii="ＭＳ 明朝" w:hAnsi="ＭＳ 明朝" w:cs="Times New Roman"/>
          <w:kern w:val="0"/>
          <w:szCs w:val="24"/>
        </w:rPr>
      </w:pPr>
      <w:r w:rsidRPr="00BD2F62">
        <w:rPr>
          <w:rFonts w:ascii="ＭＳ 明朝" w:hAnsi="ＭＳ 明朝" w:hint="eastAsia"/>
          <w:kern w:val="0"/>
        </w:rPr>
        <w:t>個</w:t>
      </w:r>
      <w:r w:rsidRPr="000F2BA2">
        <w:rPr>
          <w:rFonts w:ascii="ＭＳ 明朝" w:hAnsi="ＭＳ 明朝" w:cs="Times New Roman" w:hint="eastAsia"/>
          <w:kern w:val="0"/>
          <w:szCs w:val="24"/>
        </w:rPr>
        <w:t>人情報保護法</w:t>
      </w:r>
      <w:r w:rsidRPr="009367DE">
        <w:rPr>
          <w:rFonts w:ascii="ＭＳ 明朝" w:hAnsi="ＭＳ 明朝" w:cs="Times New Roman"/>
          <w:kern w:val="0"/>
          <w:szCs w:val="24"/>
        </w:rPr>
        <w:t>などの個人情報保護法制を遵守し、個人情報</w:t>
      </w:r>
      <w:r w:rsidRPr="00B44266">
        <w:rPr>
          <w:rFonts w:ascii="ＭＳ 明朝" w:hAnsi="ＭＳ 明朝" w:cs="Times New Roman" w:hint="eastAsia"/>
          <w:kern w:val="0"/>
          <w:szCs w:val="24"/>
        </w:rPr>
        <w:t>の適正な取扱いを確保する</w:t>
      </w:r>
      <w:r w:rsidRPr="009367DE">
        <w:rPr>
          <w:rFonts w:ascii="ＭＳ 明朝" w:hAnsi="ＭＳ 明朝" w:cs="Times New Roman"/>
          <w:kern w:val="0"/>
          <w:szCs w:val="24"/>
        </w:rPr>
        <w:t>ための措置を講ずる。</w:t>
      </w:r>
    </w:p>
    <w:p w14:paraId="7007A5B4" w14:textId="77777777" w:rsidR="008D25BE" w:rsidRPr="001A5743" w:rsidRDefault="008D25BE" w:rsidP="008D25BE">
      <w:pPr>
        <w:ind w:firstLineChars="100" w:firstLine="240"/>
        <w:rPr>
          <w:rFonts w:ascii="ＭＳ 明朝" w:hAnsi="ＭＳ 明朝" w:cs="Times New Roman"/>
          <w:kern w:val="0"/>
          <w:szCs w:val="24"/>
        </w:rPr>
      </w:pPr>
    </w:p>
    <w:p w14:paraId="706CD550" w14:textId="69EA3C2F" w:rsidR="008D25BE" w:rsidRPr="009367DE" w:rsidRDefault="008D25BE" w:rsidP="00691A78">
      <w:pPr>
        <w:rPr>
          <w:rFonts w:ascii="ＭＳ 明朝" w:hAnsi="ＭＳ 明朝" w:cs="Times New Roman"/>
          <w:kern w:val="0"/>
          <w:szCs w:val="24"/>
        </w:rPr>
      </w:pPr>
      <w:r w:rsidRPr="009367DE">
        <w:rPr>
          <w:rFonts w:ascii="ＭＳ 明朝" w:hAnsi="ＭＳ 明朝" w:cs="Times New Roman" w:hint="eastAsia"/>
          <w:kern w:val="0"/>
          <w:szCs w:val="24"/>
        </w:rPr>
        <w:t>ウ</w:t>
      </w:r>
      <w:r w:rsidR="00E16564">
        <w:rPr>
          <w:rFonts w:ascii="ＭＳ 明朝" w:hAnsi="ＭＳ 明朝" w:cs="Times New Roman" w:hint="eastAsia"/>
          <w:kern w:val="0"/>
          <w:szCs w:val="24"/>
        </w:rPr>
        <w:t>．</w:t>
      </w:r>
      <w:r w:rsidRPr="009367DE">
        <w:rPr>
          <w:rFonts w:ascii="ＭＳ 明朝" w:hAnsi="ＭＳ 明朝" w:cs="Times New Roman"/>
          <w:kern w:val="0"/>
          <w:szCs w:val="24"/>
        </w:rPr>
        <w:t>業務継続性の確保</w:t>
      </w:r>
    </w:p>
    <w:p w14:paraId="1A403FB2" w14:textId="2EBD7B76" w:rsidR="008D25BE" w:rsidRPr="00E26D7C" w:rsidRDefault="008D25BE" w:rsidP="008D25BE">
      <w:pPr>
        <w:ind w:firstLineChars="100" w:firstLine="240"/>
        <w:rPr>
          <w:rFonts w:ascii="ＭＳ 明朝" w:hAnsi="ＭＳ 明朝" w:cs="Times New Roman"/>
          <w:kern w:val="0"/>
          <w:szCs w:val="24"/>
        </w:rPr>
      </w:pPr>
      <w:r w:rsidRPr="009367DE">
        <w:rPr>
          <w:rFonts w:ascii="ＭＳ 明朝" w:hAnsi="ＭＳ 明朝" w:cs="Times New Roman" w:hint="eastAsia"/>
          <w:kern w:val="0"/>
          <w:szCs w:val="24"/>
        </w:rPr>
        <w:t>災害時に備えた非常用電源の確保、</w:t>
      </w:r>
      <w:r w:rsidR="00515C9C">
        <w:rPr>
          <w:rFonts w:ascii="ＭＳ 明朝" w:hAnsi="ＭＳ 明朝" w:cs="Times New Roman" w:hint="eastAsia"/>
          <w:kern w:val="0"/>
          <w:szCs w:val="24"/>
        </w:rPr>
        <w:t>データ</w:t>
      </w:r>
      <w:r w:rsidRPr="009367DE">
        <w:rPr>
          <w:rFonts w:ascii="ＭＳ 明朝" w:hAnsi="ＭＳ 明朝" w:cs="Times New Roman" w:hint="eastAsia"/>
          <w:kern w:val="0"/>
          <w:szCs w:val="24"/>
        </w:rPr>
        <w:t>のバックアップやバックアップ</w:t>
      </w:r>
      <w:r w:rsidR="00AD0F7C">
        <w:rPr>
          <w:rFonts w:ascii="ＭＳ 明朝" w:hAnsi="ＭＳ 明朝" w:cs="Times New Roman" w:hint="eastAsia"/>
          <w:kern w:val="0"/>
          <w:szCs w:val="24"/>
        </w:rPr>
        <w:t>センター</w:t>
      </w:r>
      <w:r w:rsidRPr="009367DE">
        <w:rPr>
          <w:rFonts w:ascii="ＭＳ 明朝" w:hAnsi="ＭＳ 明朝" w:cs="Times New Roman" w:hint="eastAsia"/>
          <w:kern w:val="0"/>
          <w:szCs w:val="24"/>
        </w:rPr>
        <w:t>の整備など、非常時においても業務を継続するために必要な方策を適切に講ずる。</w:t>
      </w:r>
    </w:p>
    <w:p w14:paraId="2DD85D37" w14:textId="77777777" w:rsidR="008D25BE" w:rsidRPr="00E26D7C" w:rsidRDefault="008D25BE" w:rsidP="008D25BE">
      <w:pPr>
        <w:ind w:leftChars="100" w:left="240" w:firstLineChars="100" w:firstLine="240"/>
        <w:rPr>
          <w:rFonts w:ascii="ＭＳ 明朝" w:hAnsi="ＭＳ 明朝" w:cs="Times New Roman"/>
          <w:kern w:val="0"/>
          <w:szCs w:val="24"/>
        </w:rPr>
      </w:pPr>
    </w:p>
    <w:p w14:paraId="607CE0BE" w14:textId="06DA8D92" w:rsidR="008D25BE" w:rsidRPr="00CB5376" w:rsidRDefault="000A207C" w:rsidP="00CB5376">
      <w:pPr>
        <w:pStyle w:val="3"/>
      </w:pPr>
      <w:bookmarkStart w:id="55" w:name="_Toc88483757"/>
      <w:bookmarkStart w:id="56" w:name="_Toc89674756"/>
      <w:bookmarkStart w:id="57" w:name="_Toc104458973"/>
      <w:r w:rsidRPr="00CB5376">
        <w:rPr>
          <w:rFonts w:hint="eastAsia"/>
        </w:rPr>
        <w:t>（５）</w:t>
      </w:r>
      <w:r w:rsidR="008D25BE" w:rsidRPr="00CB5376">
        <w:rPr>
          <w:rFonts w:hint="eastAsia"/>
        </w:rPr>
        <w:t>デジタルデバイドの是正</w:t>
      </w:r>
      <w:bookmarkEnd w:id="55"/>
      <w:bookmarkEnd w:id="56"/>
      <w:bookmarkEnd w:id="57"/>
    </w:p>
    <w:p w14:paraId="31C6CA17" w14:textId="7591ADF9" w:rsidR="008D25BE" w:rsidRPr="00E26D7C" w:rsidRDefault="005D2D95" w:rsidP="008D25BE">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は、高齢者や障害者等を含む</w:t>
      </w:r>
      <w:r w:rsidR="008D25BE">
        <w:rPr>
          <w:rFonts w:ascii="ＭＳ 明朝" w:hAnsi="ＭＳ 明朝" w:cs="Times New Roman" w:hint="eastAsia"/>
          <w:kern w:val="0"/>
          <w:szCs w:val="24"/>
        </w:rPr>
        <w:t>誰も</w:t>
      </w:r>
      <w:r w:rsidR="008D25BE" w:rsidRPr="00E26D7C">
        <w:rPr>
          <w:rFonts w:ascii="ＭＳ 明朝" w:hAnsi="ＭＳ 明朝" w:cs="Times New Roman" w:hint="eastAsia"/>
          <w:kern w:val="0"/>
          <w:szCs w:val="24"/>
        </w:rPr>
        <w:t>がデジタル化の恩恵を受けられるように、オンライン申請等に関するアドバイザ</w:t>
      </w:r>
      <w:r w:rsidR="00691A78">
        <w:rPr>
          <w:rFonts w:ascii="ＭＳ 明朝" w:hAnsi="ＭＳ 明朝" w:cs="Times New Roman" w:hint="eastAsia"/>
          <w:kern w:val="0"/>
          <w:szCs w:val="24"/>
        </w:rPr>
        <w:t>ー</w:t>
      </w:r>
      <w:r w:rsidR="008D25BE" w:rsidRPr="00E26D7C">
        <w:rPr>
          <w:rFonts w:ascii="ＭＳ 明朝" w:hAnsi="ＭＳ 明朝" w:cs="Times New Roman" w:hint="eastAsia"/>
          <w:kern w:val="0"/>
          <w:szCs w:val="24"/>
        </w:rPr>
        <w:t>による支援、デジタル技術に関する特別の知識や複雑な操作を要しないシンプルな設計による情報システムの整備、ヘルプデスク等の利用者</w:t>
      </w:r>
      <w:r w:rsidR="00AD0F7C">
        <w:rPr>
          <w:rFonts w:ascii="ＭＳ 明朝" w:hAnsi="ＭＳ 明朝" w:cs="Times New Roman" w:hint="eastAsia"/>
          <w:kern w:val="0"/>
          <w:szCs w:val="24"/>
        </w:rPr>
        <w:t>サポート</w:t>
      </w:r>
      <w:r w:rsidR="008D25BE" w:rsidRPr="00E26D7C">
        <w:rPr>
          <w:rFonts w:ascii="ＭＳ 明朝" w:hAnsi="ＭＳ 明朝" w:cs="Times New Roman" w:hint="eastAsia"/>
          <w:kern w:val="0"/>
          <w:szCs w:val="24"/>
        </w:rPr>
        <w:t>機能の充実等デジタルデバイドの是正の取組を継続的に行う。</w:t>
      </w:r>
    </w:p>
    <w:p w14:paraId="3243B1DE" w14:textId="70CC12CE" w:rsidR="008D25BE" w:rsidRPr="00E26D7C" w:rsidRDefault="008D25BE" w:rsidP="008D25B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また、経済的な理由等によりオンライン申請を行えない利用者が、行政機関等の窓口で職員に操作方法等の支援を受けながら、オンライン申請を行えるようにする施策や外</w:t>
      </w:r>
      <w:r w:rsidR="00034090">
        <w:rPr>
          <w:rFonts w:ascii="ＭＳ 明朝" w:hAnsi="ＭＳ 明朝" w:cs="Times New Roman" w:hint="eastAsia"/>
          <w:kern w:val="0"/>
          <w:szCs w:val="24"/>
        </w:rPr>
        <w:t>国</w:t>
      </w:r>
      <w:r w:rsidRPr="00E26D7C">
        <w:rPr>
          <w:rFonts w:ascii="ＭＳ 明朝" w:hAnsi="ＭＳ 明朝" w:cs="Times New Roman" w:hint="eastAsia"/>
          <w:kern w:val="0"/>
          <w:szCs w:val="24"/>
        </w:rPr>
        <w:t>人利用者のために</w:t>
      </w:r>
      <w:r w:rsidR="002C31FC">
        <w:rPr>
          <w:rFonts w:ascii="ＭＳ 明朝" w:hAnsi="ＭＳ 明朝" w:cs="Times New Roman" w:hint="eastAsia"/>
          <w:kern w:val="0"/>
          <w:szCs w:val="24"/>
        </w:rPr>
        <w:t>ウェブ</w:t>
      </w:r>
      <w:r w:rsidRPr="00E26D7C">
        <w:rPr>
          <w:rFonts w:ascii="ＭＳ 明朝" w:hAnsi="ＭＳ 明朝" w:cs="Times New Roman"/>
          <w:kern w:val="0"/>
          <w:szCs w:val="24"/>
        </w:rPr>
        <w:t>サイトにおける外</w:t>
      </w:r>
      <w:r w:rsidR="00034090">
        <w:rPr>
          <w:rFonts w:ascii="ＭＳ 明朝" w:hAnsi="ＭＳ 明朝" w:cs="Times New Roman"/>
          <w:kern w:val="0"/>
          <w:szCs w:val="24"/>
        </w:rPr>
        <w:t>国</w:t>
      </w:r>
      <w:r w:rsidRPr="00E26D7C">
        <w:rPr>
          <w:rFonts w:ascii="ＭＳ 明朝" w:hAnsi="ＭＳ 明朝" w:cs="Times New Roman"/>
          <w:kern w:val="0"/>
          <w:szCs w:val="24"/>
        </w:rPr>
        <w:t>語表記や自動翻訳</w:t>
      </w:r>
      <w:r w:rsidR="00AD0F7C">
        <w:rPr>
          <w:rFonts w:ascii="ＭＳ 明朝" w:hAnsi="ＭＳ 明朝" w:cs="Times New Roman"/>
          <w:kern w:val="0"/>
          <w:szCs w:val="24"/>
        </w:rPr>
        <w:t>サービス</w:t>
      </w:r>
      <w:r w:rsidRPr="00E26D7C">
        <w:rPr>
          <w:rFonts w:ascii="ＭＳ 明朝" w:hAnsi="ＭＳ 明朝" w:cs="Times New Roman"/>
          <w:kern w:val="0"/>
          <w:szCs w:val="24"/>
        </w:rPr>
        <w:t>の実装などの外国語対応等も行う。</w:t>
      </w:r>
    </w:p>
    <w:p w14:paraId="6A0B5F7F" w14:textId="77777777" w:rsidR="008D25BE" w:rsidRPr="00E26D7C" w:rsidRDefault="008D25BE" w:rsidP="008D25BE">
      <w:pPr>
        <w:rPr>
          <w:rFonts w:ascii="ＭＳ 明朝" w:hAnsi="ＭＳ 明朝" w:cs="Times New Roman"/>
          <w:kern w:val="0"/>
          <w:szCs w:val="24"/>
        </w:rPr>
      </w:pPr>
    </w:p>
    <w:p w14:paraId="515B80C6" w14:textId="03E5FD9E" w:rsidR="008D25BE" w:rsidRPr="008654B7" w:rsidRDefault="000A207C" w:rsidP="00CB5376">
      <w:pPr>
        <w:pStyle w:val="3"/>
      </w:pPr>
      <w:bookmarkStart w:id="58" w:name="_Toc88483758"/>
      <w:bookmarkStart w:id="59" w:name="_Toc89674757"/>
      <w:bookmarkStart w:id="60" w:name="_Toc104458974"/>
      <w:r>
        <w:rPr>
          <w:rFonts w:hint="eastAsia"/>
        </w:rPr>
        <w:t>（６）</w:t>
      </w:r>
      <w:r w:rsidR="008D25BE" w:rsidRPr="001A0820">
        <w:rPr>
          <w:rFonts w:hint="eastAsia"/>
        </w:rPr>
        <w:t>国民等への</w:t>
      </w:r>
      <w:r w:rsidR="008D25BE" w:rsidRPr="008654B7">
        <w:rPr>
          <w:rFonts w:hint="eastAsia"/>
        </w:rPr>
        <w:t>広報</w:t>
      </w:r>
      <w:bookmarkEnd w:id="58"/>
      <w:bookmarkEnd w:id="59"/>
      <w:bookmarkEnd w:id="60"/>
    </w:p>
    <w:p w14:paraId="3E680C83" w14:textId="4C055DD0" w:rsidR="008D25BE" w:rsidRPr="00E26D7C" w:rsidRDefault="005D2D95" w:rsidP="008D25BE">
      <w:pPr>
        <w:ind w:firstLineChars="100" w:firstLine="240"/>
        <w:rPr>
          <w:rFonts w:ascii="ＭＳ 明朝" w:hAnsi="ＭＳ 明朝" w:cs="Times New Roman"/>
          <w:kern w:val="0"/>
          <w:szCs w:val="24"/>
        </w:rPr>
      </w:pPr>
      <w:r>
        <w:rPr>
          <w:rFonts w:ascii="ＭＳ 明朝" w:hAnsi="ＭＳ 明朝" w:cs="Times New Roman" w:hint="eastAsia"/>
          <w:kern w:val="0"/>
          <w:szCs w:val="24"/>
        </w:rPr>
        <w:t>各府省庁</w:t>
      </w:r>
      <w:r w:rsidR="008D25BE" w:rsidRPr="00E26D7C">
        <w:rPr>
          <w:rFonts w:ascii="ＭＳ 明朝" w:hAnsi="ＭＳ 明朝" w:cs="Times New Roman" w:hint="eastAsia"/>
          <w:kern w:val="0"/>
          <w:szCs w:val="24"/>
        </w:rPr>
        <w:t>は、行政手続のオンライン化を促進するに当たっては、その利便性の向上や負担軽減といった効果、情報セキュリティや個人情報の保護を</w:t>
      </w:r>
      <w:r w:rsidR="00583271">
        <w:rPr>
          <w:rFonts w:ascii="ＭＳ 明朝" w:hAnsi="ＭＳ 明朝" w:cs="Times New Roman" w:hint="eastAsia"/>
          <w:kern w:val="0"/>
          <w:szCs w:val="24"/>
        </w:rPr>
        <w:t>始</w:t>
      </w:r>
      <w:r w:rsidR="008D25BE" w:rsidRPr="00E26D7C">
        <w:rPr>
          <w:rFonts w:ascii="ＭＳ 明朝" w:hAnsi="ＭＳ 明朝" w:cs="Times New Roman" w:hint="eastAsia"/>
          <w:kern w:val="0"/>
          <w:szCs w:val="24"/>
        </w:rPr>
        <w:t>めとした安全性及び信頼性の確保のための対策、デジタルデバイド対策なども含めて、個々の手続を実際にオンラインで行うための具体的な方法等について、専門的・技術的な用語に頼らずに国民等に丁寧かつ分かりやすい広報を行う。</w:t>
      </w:r>
    </w:p>
    <w:p w14:paraId="38B4DC9A" w14:textId="04ECE110" w:rsidR="008D25BE" w:rsidRPr="00E26D7C" w:rsidRDefault="008D25BE" w:rsidP="008D25BE">
      <w:pPr>
        <w:ind w:firstLineChars="100" w:firstLine="240"/>
        <w:rPr>
          <w:rFonts w:ascii="ＭＳ 明朝" w:hAnsi="ＭＳ 明朝" w:cs="Times New Roman"/>
          <w:kern w:val="0"/>
          <w:szCs w:val="24"/>
        </w:rPr>
      </w:pPr>
      <w:r w:rsidRPr="00E26D7C">
        <w:rPr>
          <w:rFonts w:ascii="ＭＳ 明朝" w:hAnsi="ＭＳ 明朝" w:cs="Times New Roman" w:hint="eastAsia"/>
          <w:kern w:val="0"/>
          <w:szCs w:val="24"/>
        </w:rPr>
        <w:t>また、オンライン申請の利用促進のため、</w:t>
      </w:r>
      <w:r w:rsidRPr="00E26D7C">
        <w:rPr>
          <w:rFonts w:ascii="ＭＳ 明朝" w:hAnsi="ＭＳ 明朝" w:cs="Times New Roman"/>
          <w:kern w:val="0"/>
          <w:szCs w:val="24"/>
        </w:rPr>
        <w:t>SNS、動画、</w:t>
      </w:r>
      <w:r w:rsidR="002C31FC">
        <w:rPr>
          <w:rFonts w:ascii="ＭＳ 明朝" w:hAnsi="ＭＳ 明朝" w:cs="Times New Roman" w:hint="eastAsia"/>
          <w:kern w:val="0"/>
          <w:szCs w:val="24"/>
        </w:rPr>
        <w:t>ウェブ</w:t>
      </w:r>
      <w:r w:rsidRPr="00E26D7C">
        <w:rPr>
          <w:rFonts w:ascii="ＭＳ 明朝" w:hAnsi="ＭＳ 明朝" w:cs="Times New Roman"/>
          <w:kern w:val="0"/>
          <w:szCs w:val="24"/>
        </w:rPr>
        <w:t>サイト、テレビCM、ポスタ</w:t>
      </w:r>
      <w:r w:rsidR="00691A78">
        <w:rPr>
          <w:rFonts w:ascii="ＭＳ 明朝" w:hAnsi="ＭＳ 明朝" w:cs="Times New Roman" w:hint="eastAsia"/>
          <w:kern w:val="0"/>
          <w:szCs w:val="24"/>
        </w:rPr>
        <w:t>ー</w:t>
      </w:r>
      <w:r w:rsidRPr="00E26D7C">
        <w:rPr>
          <w:rFonts w:ascii="ＭＳ 明朝" w:hAnsi="ＭＳ 明朝" w:cs="Times New Roman"/>
          <w:kern w:val="0"/>
          <w:szCs w:val="24"/>
        </w:rPr>
        <w:t>、パンフレット、リ</w:t>
      </w:r>
      <w:r w:rsidR="00691A78">
        <w:rPr>
          <w:rFonts w:ascii="ＭＳ 明朝" w:hAnsi="ＭＳ 明朝" w:cs="Times New Roman" w:hint="eastAsia"/>
          <w:kern w:val="0"/>
          <w:szCs w:val="24"/>
        </w:rPr>
        <w:t>ー</w:t>
      </w:r>
      <w:r w:rsidRPr="00E26D7C">
        <w:rPr>
          <w:rFonts w:ascii="ＭＳ 明朝" w:hAnsi="ＭＳ 明朝" w:cs="Times New Roman"/>
          <w:kern w:val="0"/>
          <w:szCs w:val="24"/>
        </w:rPr>
        <w:t>フレット、企業を訪問しての申請のデモンストレ</w:t>
      </w:r>
      <w:r w:rsidR="00691A78">
        <w:rPr>
          <w:rFonts w:ascii="ＭＳ 明朝" w:hAnsi="ＭＳ 明朝" w:cs="Times New Roman" w:hint="eastAsia"/>
          <w:kern w:val="0"/>
          <w:szCs w:val="24"/>
        </w:rPr>
        <w:t>ー</w:t>
      </w:r>
      <w:r w:rsidRPr="00E26D7C">
        <w:rPr>
          <w:rFonts w:ascii="ＭＳ 明朝" w:hAnsi="ＭＳ 明朝" w:cs="Times New Roman"/>
          <w:kern w:val="0"/>
          <w:szCs w:val="24"/>
        </w:rPr>
        <w:t>ション</w:t>
      </w:r>
      <w:r w:rsidRPr="00E26D7C">
        <w:rPr>
          <w:rFonts w:ascii="ＭＳ 明朝" w:hAnsi="ＭＳ 明朝" w:cs="Times New Roman" w:hint="eastAsia"/>
          <w:kern w:val="0"/>
          <w:szCs w:val="24"/>
        </w:rPr>
        <w:t>等</w:t>
      </w:r>
      <w:r w:rsidRPr="00E26D7C">
        <w:rPr>
          <w:rFonts w:ascii="ＭＳ 明朝" w:hAnsi="ＭＳ 明朝" w:cs="Times New Roman"/>
          <w:kern w:val="0"/>
          <w:szCs w:val="24"/>
        </w:rPr>
        <w:t>を活用した広報を行う。</w:t>
      </w:r>
    </w:p>
    <w:p w14:paraId="0D7FBFB6" w14:textId="77777777" w:rsidR="008D25BE" w:rsidRPr="00E26D7C" w:rsidRDefault="008D25BE" w:rsidP="008D25BE">
      <w:pPr>
        <w:rPr>
          <w:rFonts w:ascii="ＭＳ 明朝" w:hAnsi="ＭＳ 明朝" w:cs="Times New Roman"/>
          <w:kern w:val="0"/>
          <w:szCs w:val="24"/>
        </w:rPr>
      </w:pPr>
    </w:p>
    <w:p w14:paraId="78EA72B2" w14:textId="13D1AB6F" w:rsidR="008D25BE" w:rsidRPr="001A0820" w:rsidRDefault="006C568B" w:rsidP="00CB5376">
      <w:pPr>
        <w:pStyle w:val="3"/>
      </w:pPr>
      <w:bookmarkStart w:id="61" w:name="_Toc88483759"/>
      <w:bookmarkStart w:id="62" w:name="_Toc89674758"/>
      <w:bookmarkStart w:id="63" w:name="_Toc104458975"/>
      <w:r>
        <w:rPr>
          <w:rFonts w:hint="eastAsia"/>
        </w:rPr>
        <w:t>（７）</w:t>
      </w:r>
      <w:r w:rsidR="008D25BE" w:rsidRPr="001A0820">
        <w:t>KPIの設定</w:t>
      </w:r>
      <w:bookmarkEnd w:id="61"/>
      <w:bookmarkEnd w:id="62"/>
      <w:bookmarkEnd w:id="63"/>
    </w:p>
    <w:p w14:paraId="000450EB" w14:textId="77777777" w:rsidR="00BF0C3F" w:rsidRDefault="00BF0C3F" w:rsidP="00AF53C7">
      <w:pPr>
        <w:ind w:firstLineChars="100" w:firstLine="240"/>
      </w:pPr>
      <w:r>
        <w:rPr>
          <w:rFonts w:hint="eastAsia"/>
        </w:rPr>
        <w:t>情報システムの整備はゴールではなく、国民や事業者に利用されるとともに取得した情報が行政で高度に活用されてこそ初めて意味がある。</w:t>
      </w:r>
    </w:p>
    <w:p w14:paraId="553EFEBD" w14:textId="0E82D6E4" w:rsidR="008D25BE" w:rsidRDefault="005D2D95" w:rsidP="00AF53C7">
      <w:pPr>
        <w:ind w:firstLineChars="100" w:firstLine="240"/>
      </w:pPr>
      <w:r>
        <w:rPr>
          <w:rFonts w:hint="eastAsia"/>
        </w:rPr>
        <w:t>各府省庁</w:t>
      </w:r>
      <w:r w:rsidR="00BF0C3F">
        <w:rPr>
          <w:rFonts w:hint="eastAsia"/>
        </w:rPr>
        <w:t>は、行政手続のデジタル化に当たり、オンライン利用率など、実現する行政サービスの内容に応じて適切な</w:t>
      </w:r>
      <w:r w:rsidR="00BF0C3F" w:rsidRPr="003B0965">
        <w:rPr>
          <w:rFonts w:ascii="ＭＳ 明朝" w:hAnsi="ＭＳ 明朝"/>
        </w:rPr>
        <w:t>KPI</w:t>
      </w:r>
      <w:r w:rsidR="00BF0C3F">
        <w:t>を情報システム単位で設定し、又は、利用者の負担軽減、行政運営の効率化などの</w:t>
      </w:r>
      <w:r w:rsidR="00BF0C3F" w:rsidRPr="003B0965">
        <w:rPr>
          <w:rFonts w:ascii="ＭＳ 明朝" w:hAnsi="ＭＳ 明朝"/>
        </w:rPr>
        <w:t>KPI</w:t>
      </w:r>
      <w:r w:rsidR="00BF0C3F">
        <w:t>を行政サービス単位で設定する等した上で取組を進めるものとする。</w:t>
      </w:r>
    </w:p>
    <w:p w14:paraId="6CBF7E09" w14:textId="77777777" w:rsidR="008D25BE" w:rsidRDefault="008D25BE" w:rsidP="008D25BE">
      <w:r>
        <w:br w:type="page"/>
      </w:r>
    </w:p>
    <w:p w14:paraId="6593F81D" w14:textId="77777777" w:rsidR="0053324F" w:rsidRPr="00763D17" w:rsidRDefault="0053324F" w:rsidP="0053324F">
      <w:pPr>
        <w:pStyle w:val="afe"/>
        <w:rPr>
          <w:b w:val="0"/>
          <w:bCs/>
          <w:sz w:val="24"/>
          <w:szCs w:val="24"/>
        </w:rPr>
      </w:pPr>
      <w:bookmarkStart w:id="64" w:name="_Toc89674759"/>
      <w:bookmarkStart w:id="65" w:name="_Toc104458976"/>
      <w:r w:rsidRPr="00763D17">
        <w:rPr>
          <w:rFonts w:hint="eastAsia"/>
          <w:b w:val="0"/>
          <w:bCs/>
          <w:sz w:val="24"/>
          <w:szCs w:val="24"/>
        </w:rPr>
        <w:lastRenderedPageBreak/>
        <w:t>※Ⅱ～Ⅳについて</w:t>
      </w:r>
      <w:bookmarkEnd w:id="64"/>
      <w:bookmarkEnd w:id="65"/>
    </w:p>
    <w:p w14:paraId="78A259E2" w14:textId="77777777" w:rsidR="0053324F" w:rsidRPr="00605353" w:rsidRDefault="0053324F" w:rsidP="0053324F">
      <w:pPr>
        <w:ind w:firstLine="210"/>
        <w:rPr>
          <w:rFonts w:ascii="ＭＳ 明朝" w:hAnsi="ＭＳ 明朝"/>
          <w:sz w:val="21"/>
          <w:szCs w:val="21"/>
        </w:rPr>
      </w:pPr>
    </w:p>
    <w:p w14:paraId="075F1BC8" w14:textId="77777777" w:rsidR="0053324F" w:rsidRPr="00605353" w:rsidRDefault="0053324F" w:rsidP="000E1EAD">
      <w:pPr>
        <w:rPr>
          <w:rFonts w:ascii="ＭＳ 明朝" w:hAnsi="ＭＳ 明朝"/>
          <w:sz w:val="21"/>
          <w:szCs w:val="21"/>
        </w:rPr>
      </w:pPr>
      <w:r w:rsidRPr="00605353">
        <w:rPr>
          <w:rFonts w:ascii="ＭＳ 明朝" w:hAnsi="ＭＳ 明朝" w:hint="eastAsia"/>
          <w:sz w:val="21"/>
          <w:szCs w:val="21"/>
        </w:rPr>
        <w:t>１　各項目の掲載順について</w:t>
      </w:r>
    </w:p>
    <w:p w14:paraId="66B971B0" w14:textId="77777777" w:rsidR="0053324F" w:rsidRPr="00605353" w:rsidRDefault="0053324F" w:rsidP="0053324F">
      <w:pPr>
        <w:ind w:firstLineChars="100" w:firstLine="210"/>
        <w:rPr>
          <w:rFonts w:ascii="ＭＳ 明朝" w:hAnsi="ＭＳ 明朝"/>
          <w:sz w:val="21"/>
          <w:szCs w:val="21"/>
        </w:rPr>
      </w:pPr>
      <w:r w:rsidRPr="00605353">
        <w:rPr>
          <w:rFonts w:ascii="ＭＳ 明朝" w:hAnsi="ＭＳ 明朝" w:hint="eastAsia"/>
          <w:sz w:val="21"/>
          <w:szCs w:val="21"/>
        </w:rPr>
        <w:t>原則として、整備・改修するシステムごとに手続等の項目を立て、オンライン化等を実施する時期が決まっている項目とそれ以外の項目をそれぞれ分け</w:t>
      </w:r>
      <w:r w:rsidRPr="00605353">
        <w:rPr>
          <w:rFonts w:ascii="ＭＳ 明朝" w:hAnsi="ＭＳ 明朝"/>
          <w:sz w:val="21"/>
          <w:szCs w:val="21"/>
        </w:rPr>
        <w:t>、</w:t>
      </w:r>
      <w:r>
        <w:rPr>
          <w:rFonts w:ascii="ＭＳ 明朝" w:hAnsi="ＭＳ 明朝" w:hint="eastAsia"/>
          <w:sz w:val="21"/>
          <w:szCs w:val="21"/>
        </w:rPr>
        <w:t>各府省庁</w:t>
      </w:r>
      <w:r w:rsidRPr="00605353">
        <w:rPr>
          <w:rFonts w:ascii="ＭＳ 明朝" w:hAnsi="ＭＳ 明朝" w:hint="eastAsia"/>
          <w:sz w:val="21"/>
          <w:szCs w:val="21"/>
        </w:rPr>
        <w:t>の</w:t>
      </w:r>
      <w:r w:rsidRPr="00605353">
        <w:rPr>
          <w:rFonts w:ascii="ＭＳ 明朝" w:hAnsi="ＭＳ 明朝"/>
          <w:sz w:val="21"/>
          <w:szCs w:val="21"/>
        </w:rPr>
        <w:t>建制順</w:t>
      </w:r>
      <w:r w:rsidRPr="00605353">
        <w:rPr>
          <w:rFonts w:ascii="ＭＳ 明朝" w:hAnsi="ＭＳ 明朝" w:hint="eastAsia"/>
          <w:sz w:val="21"/>
          <w:szCs w:val="21"/>
        </w:rPr>
        <w:t>に掲載している。</w:t>
      </w:r>
    </w:p>
    <w:p w14:paraId="734B6951" w14:textId="77777777" w:rsidR="0053324F" w:rsidRPr="00605353" w:rsidRDefault="0053324F" w:rsidP="0053324F">
      <w:pPr>
        <w:ind w:firstLine="210"/>
        <w:rPr>
          <w:rFonts w:ascii="ＭＳ 明朝" w:hAnsi="ＭＳ 明朝"/>
          <w:sz w:val="21"/>
          <w:szCs w:val="21"/>
        </w:rPr>
      </w:pPr>
    </w:p>
    <w:p w14:paraId="2F143659" w14:textId="77777777" w:rsidR="0053324F" w:rsidRPr="00605353" w:rsidRDefault="0053324F" w:rsidP="000E1EAD">
      <w:pPr>
        <w:rPr>
          <w:rFonts w:ascii="ＭＳ 明朝" w:hAnsi="ＭＳ 明朝"/>
          <w:sz w:val="21"/>
          <w:szCs w:val="21"/>
        </w:rPr>
      </w:pPr>
      <w:r w:rsidRPr="00605353">
        <w:rPr>
          <w:rFonts w:ascii="ＭＳ 明朝" w:hAnsi="ＭＳ 明朝" w:hint="eastAsia"/>
          <w:sz w:val="21"/>
          <w:szCs w:val="21"/>
        </w:rPr>
        <w:t>２</w:t>
      </w:r>
      <w:r w:rsidRPr="00605353">
        <w:rPr>
          <w:rFonts w:ascii="ＭＳ 明朝" w:hAnsi="ＭＳ 明朝"/>
          <w:sz w:val="21"/>
          <w:szCs w:val="21"/>
        </w:rPr>
        <w:t xml:space="preserve">　</w:t>
      </w:r>
      <w:r>
        <w:rPr>
          <w:rFonts w:ascii="ＭＳ 明朝" w:hAnsi="ＭＳ 明朝" w:hint="eastAsia"/>
          <w:sz w:val="21"/>
          <w:szCs w:val="21"/>
        </w:rPr>
        <w:t>Ⅱ</w:t>
      </w:r>
      <w:r w:rsidRPr="00605353">
        <w:rPr>
          <w:rFonts w:ascii="ＭＳ 明朝" w:hAnsi="ＭＳ 明朝"/>
          <w:sz w:val="21"/>
          <w:szCs w:val="21"/>
        </w:rPr>
        <w:t>及び</w:t>
      </w:r>
      <w:r>
        <w:rPr>
          <w:rFonts w:ascii="ＭＳ 明朝" w:hAnsi="ＭＳ 明朝" w:hint="eastAsia"/>
          <w:sz w:val="21"/>
          <w:szCs w:val="21"/>
        </w:rPr>
        <w:t>Ⅳ</w:t>
      </w:r>
      <w:r w:rsidRPr="00605353">
        <w:rPr>
          <w:rFonts w:ascii="ＭＳ 明朝" w:hAnsi="ＭＳ 明朝" w:hint="eastAsia"/>
          <w:sz w:val="21"/>
          <w:szCs w:val="21"/>
        </w:rPr>
        <w:t>の</w:t>
      </w:r>
      <w:r w:rsidRPr="00605353">
        <w:rPr>
          <w:rFonts w:ascii="ＭＳ 明朝" w:hAnsi="ＭＳ 明朝"/>
          <w:sz w:val="21"/>
          <w:szCs w:val="21"/>
        </w:rPr>
        <w:t>小分類</w:t>
      </w:r>
      <w:r w:rsidRPr="00605353">
        <w:rPr>
          <w:rFonts w:ascii="ＭＳ 明朝" w:hAnsi="ＭＳ 明朝" w:hint="eastAsia"/>
          <w:sz w:val="21"/>
          <w:szCs w:val="21"/>
        </w:rPr>
        <w:t>について</w:t>
      </w:r>
    </w:p>
    <w:p w14:paraId="3575B9CB" w14:textId="77777777" w:rsidR="0053324F" w:rsidRPr="00605353" w:rsidRDefault="0053324F" w:rsidP="0053324F">
      <w:pPr>
        <w:ind w:firstLineChars="100" w:firstLine="210"/>
        <w:rPr>
          <w:rFonts w:ascii="ＭＳ 明朝" w:hAnsi="ＭＳ 明朝"/>
          <w:sz w:val="21"/>
          <w:szCs w:val="21"/>
        </w:rPr>
      </w:pPr>
      <w:r w:rsidRPr="00605353">
        <w:rPr>
          <w:rFonts w:ascii="ＭＳ 明朝" w:hAnsi="ＭＳ 明朝"/>
          <w:sz w:val="21"/>
          <w:szCs w:val="21"/>
        </w:rPr>
        <w:t>以下の</w:t>
      </w:r>
      <w:r w:rsidRPr="00605353">
        <w:rPr>
          <w:rFonts w:ascii="ＭＳ 明朝" w:hAnsi="ＭＳ 明朝" w:hint="eastAsia"/>
          <w:sz w:val="21"/>
          <w:szCs w:val="21"/>
        </w:rPr>
        <w:t>整理に</w:t>
      </w:r>
      <w:r w:rsidRPr="00605353">
        <w:rPr>
          <w:rFonts w:ascii="ＭＳ 明朝" w:hAnsi="ＭＳ 明朝"/>
          <w:sz w:val="21"/>
          <w:szCs w:val="21"/>
        </w:rPr>
        <w:t>基づき</w:t>
      </w:r>
      <w:r w:rsidRPr="00605353">
        <w:rPr>
          <w:rFonts w:ascii="ＭＳ 明朝" w:hAnsi="ＭＳ 明朝" w:hint="eastAsia"/>
          <w:sz w:val="21"/>
          <w:szCs w:val="21"/>
        </w:rPr>
        <w:t>小分類</w:t>
      </w:r>
      <w:r w:rsidRPr="00605353">
        <w:rPr>
          <w:rFonts w:ascii="ＭＳ 明朝" w:hAnsi="ＭＳ 明朝"/>
          <w:sz w:val="21"/>
          <w:szCs w:val="21"/>
        </w:rPr>
        <w:t>を</w:t>
      </w:r>
      <w:r w:rsidRPr="00605353">
        <w:rPr>
          <w:rFonts w:ascii="ＭＳ 明朝" w:hAnsi="ＭＳ 明朝" w:hint="eastAsia"/>
          <w:sz w:val="21"/>
          <w:szCs w:val="21"/>
        </w:rPr>
        <w:t>作成</w:t>
      </w:r>
      <w:r w:rsidRPr="00605353">
        <w:rPr>
          <w:rFonts w:ascii="ＭＳ 明朝" w:hAnsi="ＭＳ 明朝"/>
          <w:sz w:val="21"/>
          <w:szCs w:val="21"/>
        </w:rPr>
        <w:t>し</w:t>
      </w:r>
      <w:r w:rsidRPr="00605353">
        <w:rPr>
          <w:rFonts w:ascii="ＭＳ 明朝" w:hAnsi="ＭＳ 明朝" w:hint="eastAsia"/>
          <w:sz w:val="21"/>
          <w:szCs w:val="21"/>
        </w:rPr>
        <w:t>、該当する項目</w:t>
      </w:r>
      <w:r w:rsidRPr="00605353">
        <w:rPr>
          <w:rFonts w:ascii="ＭＳ 明朝" w:hAnsi="ＭＳ 明朝"/>
          <w:sz w:val="21"/>
          <w:szCs w:val="21"/>
        </w:rPr>
        <w:t>を掲載している</w:t>
      </w:r>
      <w:r w:rsidRPr="00605353">
        <w:rPr>
          <w:rFonts w:ascii="ＭＳ 明朝" w:hAnsi="ＭＳ 明朝" w:hint="eastAsia"/>
          <w:sz w:val="21"/>
          <w:szCs w:val="21"/>
        </w:rPr>
        <w:t>。</w:t>
      </w:r>
    </w:p>
    <w:p w14:paraId="006562D6" w14:textId="77777777" w:rsidR="0053324F" w:rsidRPr="00605353" w:rsidRDefault="0053324F" w:rsidP="0053324F">
      <w:pPr>
        <w:ind w:firstLineChars="100" w:firstLine="210"/>
        <w:rPr>
          <w:rFonts w:ascii="ＭＳ 明朝" w:hAnsi="ＭＳ 明朝"/>
          <w:sz w:val="21"/>
          <w:szCs w:val="21"/>
        </w:rPr>
      </w:pPr>
      <w:r>
        <w:rPr>
          <w:rFonts w:ascii="ＭＳ 明朝" w:hAnsi="ＭＳ 明朝" w:hint="eastAsia"/>
          <w:sz w:val="21"/>
          <w:szCs w:val="21"/>
        </w:rPr>
        <w:t>Ⅱ</w:t>
      </w:r>
    </w:p>
    <w:p w14:paraId="4C8D6729" w14:textId="2C5A53CF" w:rsidR="0053324F" w:rsidRPr="00605353" w:rsidRDefault="00A4421C" w:rsidP="0053324F">
      <w:pPr>
        <w:ind w:firstLineChars="200" w:firstLine="420"/>
        <w:rPr>
          <w:rFonts w:ascii="ＭＳ 明朝" w:hAnsi="ＭＳ 明朝"/>
          <w:sz w:val="21"/>
          <w:szCs w:val="21"/>
        </w:rPr>
      </w:pPr>
      <w:r>
        <w:rPr>
          <w:rFonts w:ascii="ＭＳ 明朝" w:hAnsi="ＭＳ 明朝" w:hint="eastAsia"/>
          <w:sz w:val="21"/>
          <w:szCs w:val="21"/>
        </w:rPr>
        <w:t xml:space="preserve">１　</w:t>
      </w:r>
      <w:r w:rsidR="0053324F">
        <w:rPr>
          <w:rFonts w:ascii="ＭＳ 明朝" w:hAnsi="ＭＳ 明朝"/>
          <w:sz w:val="21"/>
          <w:szCs w:val="21"/>
        </w:rPr>
        <w:t>国</w:t>
      </w:r>
      <w:r w:rsidR="0053324F" w:rsidRPr="00605353">
        <w:rPr>
          <w:rFonts w:ascii="ＭＳ 明朝" w:hAnsi="ＭＳ 明朝"/>
          <w:sz w:val="21"/>
          <w:szCs w:val="21"/>
        </w:rPr>
        <w:t>民等、民間事業者等と国等との間の手続</w:t>
      </w:r>
    </w:p>
    <w:p w14:paraId="67BB6B4E" w14:textId="77777777" w:rsidR="0053324F" w:rsidRPr="00605353" w:rsidRDefault="0053324F" w:rsidP="0053324F">
      <w:pPr>
        <w:ind w:firstLineChars="300" w:firstLine="630"/>
        <w:rPr>
          <w:rFonts w:ascii="ＭＳ 明朝" w:hAnsi="ＭＳ 明朝"/>
          <w:sz w:val="21"/>
          <w:szCs w:val="21"/>
        </w:rPr>
      </w:pPr>
      <w:r w:rsidRPr="00605353">
        <w:rPr>
          <w:rFonts w:ascii="ＭＳ 明朝" w:hAnsi="ＭＳ 明朝" w:hint="eastAsia"/>
          <w:sz w:val="21"/>
          <w:szCs w:val="21"/>
        </w:rPr>
        <w:t>手続の</w:t>
      </w:r>
      <w:r w:rsidRPr="00605353">
        <w:rPr>
          <w:rFonts w:ascii="ＭＳ 明朝" w:hAnsi="ＭＳ 明朝"/>
          <w:sz w:val="21"/>
          <w:szCs w:val="21"/>
        </w:rPr>
        <w:t>主体</w:t>
      </w:r>
      <w:r w:rsidRPr="00605353">
        <w:rPr>
          <w:rFonts w:ascii="ＭＳ 明朝" w:hAnsi="ＭＳ 明朝" w:hint="eastAsia"/>
          <w:sz w:val="21"/>
          <w:szCs w:val="21"/>
        </w:rPr>
        <w:t>又は受け手</w:t>
      </w:r>
      <w:r w:rsidRPr="00605353">
        <w:rPr>
          <w:rFonts w:ascii="ＭＳ 明朝" w:hAnsi="ＭＳ 明朝"/>
          <w:sz w:val="21"/>
          <w:szCs w:val="21"/>
        </w:rPr>
        <w:t>に「</w:t>
      </w:r>
      <w:r>
        <w:rPr>
          <w:rFonts w:ascii="ＭＳ 明朝" w:hAnsi="ＭＳ 明朝"/>
          <w:sz w:val="21"/>
          <w:szCs w:val="21"/>
        </w:rPr>
        <w:t>国</w:t>
      </w:r>
      <w:r w:rsidRPr="00605353">
        <w:rPr>
          <w:rFonts w:ascii="ＭＳ 明朝" w:hAnsi="ＭＳ 明朝"/>
          <w:sz w:val="21"/>
          <w:szCs w:val="21"/>
        </w:rPr>
        <w:t>」又は「独立行政法人等」が含まれる</w:t>
      </w:r>
      <w:r w:rsidRPr="00605353">
        <w:rPr>
          <w:rFonts w:ascii="ＭＳ 明朝" w:hAnsi="ＭＳ 明朝" w:hint="eastAsia"/>
          <w:sz w:val="21"/>
          <w:szCs w:val="21"/>
        </w:rPr>
        <w:t>項目を掲載。</w:t>
      </w:r>
    </w:p>
    <w:p w14:paraId="1C108EA4" w14:textId="222E9395" w:rsidR="0053324F" w:rsidRPr="00605353" w:rsidRDefault="00A4421C" w:rsidP="0053324F">
      <w:pPr>
        <w:ind w:firstLineChars="200" w:firstLine="420"/>
        <w:rPr>
          <w:rFonts w:ascii="ＭＳ 明朝" w:hAnsi="ＭＳ 明朝"/>
          <w:sz w:val="21"/>
          <w:szCs w:val="21"/>
        </w:rPr>
      </w:pPr>
      <w:r>
        <w:rPr>
          <w:rFonts w:ascii="ＭＳ 明朝" w:hAnsi="ＭＳ 明朝" w:hint="eastAsia"/>
          <w:sz w:val="21"/>
          <w:szCs w:val="21"/>
        </w:rPr>
        <w:t xml:space="preserve">２　</w:t>
      </w:r>
      <w:r w:rsidR="0053324F">
        <w:rPr>
          <w:rFonts w:ascii="ＭＳ 明朝" w:hAnsi="ＭＳ 明朝"/>
          <w:sz w:val="21"/>
          <w:szCs w:val="21"/>
        </w:rPr>
        <w:t>国</w:t>
      </w:r>
      <w:r w:rsidR="0053324F" w:rsidRPr="00605353">
        <w:rPr>
          <w:rFonts w:ascii="ＭＳ 明朝" w:hAnsi="ＭＳ 明朝"/>
          <w:sz w:val="21"/>
          <w:szCs w:val="21"/>
        </w:rPr>
        <w:t>民等、民間事業者等と地方公共団体等との間の手続</w:t>
      </w:r>
    </w:p>
    <w:p w14:paraId="423CF45B" w14:textId="77777777" w:rsidR="0053324F" w:rsidRPr="00605353" w:rsidRDefault="0053324F" w:rsidP="00A4421C">
      <w:pPr>
        <w:ind w:firstLineChars="300" w:firstLine="630"/>
        <w:rPr>
          <w:rFonts w:ascii="ＭＳ 明朝" w:hAnsi="ＭＳ 明朝"/>
          <w:sz w:val="21"/>
          <w:szCs w:val="21"/>
        </w:rPr>
      </w:pPr>
      <w:r w:rsidRPr="00605353">
        <w:rPr>
          <w:rFonts w:ascii="ＭＳ 明朝" w:hAnsi="ＭＳ 明朝" w:hint="eastAsia"/>
          <w:sz w:val="21"/>
          <w:szCs w:val="21"/>
        </w:rPr>
        <w:t>手続の主体又は受け手が</w:t>
      </w:r>
      <w:r w:rsidRPr="00605353">
        <w:rPr>
          <w:rFonts w:ascii="ＭＳ 明朝" w:hAnsi="ＭＳ 明朝"/>
          <w:sz w:val="21"/>
          <w:szCs w:val="21"/>
        </w:rPr>
        <w:t>「</w:t>
      </w:r>
      <w:r w:rsidRPr="00605353">
        <w:rPr>
          <w:rFonts w:ascii="ＭＳ 明朝" w:hAnsi="ＭＳ 明朝" w:hint="eastAsia"/>
          <w:sz w:val="21"/>
          <w:szCs w:val="21"/>
        </w:rPr>
        <w:t>地方公共</w:t>
      </w:r>
      <w:r w:rsidRPr="00605353">
        <w:rPr>
          <w:rFonts w:ascii="ＭＳ 明朝" w:hAnsi="ＭＳ 明朝"/>
          <w:sz w:val="21"/>
          <w:szCs w:val="21"/>
        </w:rPr>
        <w:t>団体」</w:t>
      </w:r>
      <w:r w:rsidRPr="00605353">
        <w:rPr>
          <w:rFonts w:ascii="ＭＳ 明朝" w:hAnsi="ＭＳ 明朝" w:hint="eastAsia"/>
          <w:sz w:val="21"/>
          <w:szCs w:val="21"/>
        </w:rPr>
        <w:t>のみである項目を掲載。</w:t>
      </w:r>
    </w:p>
    <w:p w14:paraId="37772B8A" w14:textId="570E1027" w:rsidR="0053324F" w:rsidRPr="00605353" w:rsidRDefault="00A4421C" w:rsidP="0053324F">
      <w:pPr>
        <w:ind w:firstLineChars="200" w:firstLine="420"/>
        <w:rPr>
          <w:rFonts w:ascii="ＭＳ 明朝" w:hAnsi="ＭＳ 明朝"/>
          <w:sz w:val="21"/>
          <w:szCs w:val="21"/>
        </w:rPr>
      </w:pPr>
      <w:r>
        <w:rPr>
          <w:rFonts w:ascii="ＭＳ 明朝" w:hAnsi="ＭＳ 明朝" w:hint="eastAsia"/>
          <w:sz w:val="21"/>
          <w:szCs w:val="21"/>
        </w:rPr>
        <w:t xml:space="preserve">３　</w:t>
      </w:r>
      <w:r w:rsidR="0053324F" w:rsidRPr="00605353">
        <w:rPr>
          <w:rFonts w:ascii="ＭＳ 明朝" w:hAnsi="ＭＳ 明朝"/>
          <w:sz w:val="21"/>
          <w:szCs w:val="21"/>
        </w:rPr>
        <w:t>その他</w:t>
      </w:r>
    </w:p>
    <w:p w14:paraId="71CE16DC" w14:textId="77777777" w:rsidR="0053324F" w:rsidRPr="00605353" w:rsidRDefault="0053324F" w:rsidP="0053324F">
      <w:pPr>
        <w:ind w:firstLineChars="300" w:firstLine="630"/>
        <w:rPr>
          <w:rFonts w:ascii="ＭＳ 明朝" w:hAnsi="ＭＳ 明朝"/>
          <w:sz w:val="21"/>
          <w:szCs w:val="21"/>
        </w:rPr>
      </w:pPr>
      <w:r w:rsidRPr="00605353">
        <w:rPr>
          <w:rFonts w:ascii="ＭＳ 明朝" w:hAnsi="ＭＳ 明朝" w:hint="eastAsia"/>
          <w:sz w:val="21"/>
          <w:szCs w:val="21"/>
        </w:rPr>
        <w:t>上記の</w:t>
      </w:r>
      <w:r>
        <w:rPr>
          <w:rFonts w:ascii="ＭＳ 明朝" w:hAnsi="ＭＳ 明朝" w:hint="eastAsia"/>
          <w:sz w:val="21"/>
          <w:szCs w:val="21"/>
        </w:rPr>
        <w:t>ほか</w:t>
      </w:r>
      <w:r w:rsidRPr="00605353">
        <w:rPr>
          <w:rFonts w:ascii="ＭＳ 明朝" w:hAnsi="ＭＳ 明朝" w:hint="eastAsia"/>
          <w:sz w:val="21"/>
          <w:szCs w:val="21"/>
        </w:rPr>
        <w:t>、行政機関間等において</w:t>
      </w:r>
      <w:r w:rsidRPr="00605353">
        <w:rPr>
          <w:rFonts w:ascii="ＭＳ 明朝" w:hAnsi="ＭＳ 明朝"/>
          <w:sz w:val="21"/>
          <w:szCs w:val="21"/>
        </w:rPr>
        <w:t>行われる手続に係る</w:t>
      </w:r>
      <w:r w:rsidRPr="00605353">
        <w:rPr>
          <w:rFonts w:ascii="ＭＳ 明朝" w:hAnsi="ＭＳ 明朝" w:hint="eastAsia"/>
          <w:sz w:val="21"/>
          <w:szCs w:val="21"/>
        </w:rPr>
        <w:t>項目を掲載。</w:t>
      </w:r>
    </w:p>
    <w:p w14:paraId="0A4FEBF0" w14:textId="77777777" w:rsidR="0053324F" w:rsidRPr="00605353" w:rsidRDefault="0053324F" w:rsidP="0053324F">
      <w:pPr>
        <w:ind w:firstLineChars="100" w:firstLine="210"/>
        <w:rPr>
          <w:rFonts w:ascii="ＭＳ 明朝" w:hAnsi="ＭＳ 明朝"/>
          <w:sz w:val="21"/>
          <w:szCs w:val="21"/>
        </w:rPr>
      </w:pPr>
      <w:r>
        <w:rPr>
          <w:rFonts w:ascii="ＭＳ 明朝" w:hAnsi="ＭＳ 明朝" w:hint="eastAsia"/>
          <w:sz w:val="21"/>
          <w:szCs w:val="21"/>
        </w:rPr>
        <w:t>Ⅳ</w:t>
      </w:r>
    </w:p>
    <w:p w14:paraId="371B0CF6" w14:textId="6CC32457" w:rsidR="0053324F" w:rsidRPr="00605353" w:rsidRDefault="0053324F" w:rsidP="0053324F">
      <w:pPr>
        <w:ind w:firstLineChars="200" w:firstLine="420"/>
        <w:rPr>
          <w:rFonts w:ascii="ＭＳ 明朝" w:hAnsi="ＭＳ 明朝"/>
          <w:sz w:val="21"/>
          <w:szCs w:val="21"/>
        </w:rPr>
      </w:pPr>
      <w:r>
        <w:rPr>
          <w:rFonts w:ascii="ＭＳ 明朝" w:hAnsi="ＭＳ 明朝" w:hint="eastAsia"/>
          <w:sz w:val="21"/>
          <w:szCs w:val="21"/>
        </w:rPr>
        <w:t>１</w:t>
      </w:r>
      <w:r w:rsidR="00FD54FB">
        <w:rPr>
          <w:rFonts w:ascii="ＭＳ 明朝" w:hAnsi="ＭＳ 明朝" w:hint="eastAsia"/>
          <w:sz w:val="21"/>
          <w:szCs w:val="21"/>
        </w:rPr>
        <w:t xml:space="preserve">　</w:t>
      </w:r>
      <w:r w:rsidRPr="00605353">
        <w:rPr>
          <w:rFonts w:ascii="ＭＳ 明朝" w:hAnsi="ＭＳ 明朝"/>
          <w:sz w:val="21"/>
          <w:szCs w:val="21"/>
        </w:rPr>
        <w:t>オンライン化の共通基盤</w:t>
      </w:r>
    </w:p>
    <w:p w14:paraId="23CD0ABE" w14:textId="77777777" w:rsidR="0053324F" w:rsidRPr="00605353" w:rsidRDefault="0053324F" w:rsidP="0053324F">
      <w:pPr>
        <w:ind w:firstLineChars="300" w:firstLine="630"/>
        <w:rPr>
          <w:rFonts w:ascii="ＭＳ 明朝" w:hAnsi="ＭＳ 明朝"/>
          <w:sz w:val="21"/>
          <w:szCs w:val="21"/>
        </w:rPr>
      </w:pPr>
      <w:r w:rsidRPr="00605353">
        <w:rPr>
          <w:rFonts w:ascii="ＭＳ 明朝" w:hAnsi="ＭＳ 明朝" w:hint="eastAsia"/>
          <w:sz w:val="21"/>
          <w:szCs w:val="21"/>
        </w:rPr>
        <w:t>複数の</w:t>
      </w:r>
      <w:r w:rsidRPr="00605353">
        <w:rPr>
          <w:rFonts w:ascii="ＭＳ 明朝" w:hAnsi="ＭＳ 明朝"/>
          <w:sz w:val="21"/>
          <w:szCs w:val="21"/>
        </w:rPr>
        <w:t>行政機関において</w:t>
      </w:r>
      <w:r w:rsidRPr="00605353">
        <w:rPr>
          <w:rFonts w:ascii="ＭＳ 明朝" w:hAnsi="ＭＳ 明朝" w:hint="eastAsia"/>
          <w:sz w:val="21"/>
          <w:szCs w:val="21"/>
        </w:rPr>
        <w:t>オンライン化</w:t>
      </w:r>
      <w:r w:rsidRPr="00605353">
        <w:rPr>
          <w:rFonts w:ascii="ＭＳ 明朝" w:hAnsi="ＭＳ 明朝"/>
          <w:sz w:val="21"/>
          <w:szCs w:val="21"/>
        </w:rPr>
        <w:t>の共通基盤と</w:t>
      </w:r>
      <w:r w:rsidRPr="00605353">
        <w:rPr>
          <w:rFonts w:ascii="ＭＳ 明朝" w:hAnsi="ＭＳ 明朝" w:hint="eastAsia"/>
          <w:sz w:val="21"/>
          <w:szCs w:val="21"/>
        </w:rPr>
        <w:t>位置付けられる項目</w:t>
      </w:r>
      <w:r w:rsidRPr="00605353">
        <w:rPr>
          <w:rFonts w:ascii="ＭＳ 明朝" w:hAnsi="ＭＳ 明朝"/>
          <w:sz w:val="21"/>
          <w:szCs w:val="21"/>
        </w:rPr>
        <w:t>を</w:t>
      </w:r>
      <w:r w:rsidRPr="00605353">
        <w:rPr>
          <w:rFonts w:ascii="ＭＳ 明朝" w:hAnsi="ＭＳ 明朝" w:hint="eastAsia"/>
          <w:sz w:val="21"/>
          <w:szCs w:val="21"/>
        </w:rPr>
        <w:t>掲載。</w:t>
      </w:r>
    </w:p>
    <w:p w14:paraId="0C21D88B" w14:textId="77777777" w:rsidR="0053324F" w:rsidRPr="00605353" w:rsidRDefault="0053324F" w:rsidP="0053324F">
      <w:pPr>
        <w:ind w:firstLineChars="200" w:firstLine="420"/>
        <w:rPr>
          <w:rFonts w:ascii="ＭＳ 明朝" w:hAnsi="ＭＳ 明朝"/>
          <w:sz w:val="21"/>
          <w:szCs w:val="21"/>
        </w:rPr>
      </w:pPr>
      <w:r>
        <w:rPr>
          <w:rFonts w:ascii="ＭＳ 明朝" w:hAnsi="ＭＳ 明朝" w:hint="eastAsia"/>
          <w:sz w:val="21"/>
          <w:szCs w:val="21"/>
        </w:rPr>
        <w:t>２</w:t>
      </w:r>
      <w:r w:rsidRPr="00605353">
        <w:rPr>
          <w:rFonts w:ascii="ＭＳ 明朝" w:hAnsi="ＭＳ 明朝" w:hint="eastAsia"/>
          <w:sz w:val="21"/>
          <w:szCs w:val="21"/>
        </w:rPr>
        <w:t>～</w:t>
      </w:r>
      <w:r>
        <w:rPr>
          <w:rFonts w:ascii="ＭＳ 明朝" w:hAnsi="ＭＳ 明朝" w:hint="eastAsia"/>
          <w:sz w:val="21"/>
          <w:szCs w:val="21"/>
        </w:rPr>
        <w:t>４</w:t>
      </w:r>
    </w:p>
    <w:p w14:paraId="097D04D9" w14:textId="77777777" w:rsidR="0053324F" w:rsidRPr="00605353" w:rsidRDefault="0053324F" w:rsidP="0053324F">
      <w:pPr>
        <w:ind w:firstLineChars="300" w:firstLine="630"/>
        <w:rPr>
          <w:rFonts w:ascii="ＭＳ 明朝" w:hAnsi="ＭＳ 明朝"/>
          <w:sz w:val="21"/>
          <w:szCs w:val="21"/>
        </w:rPr>
      </w:pPr>
      <w:r>
        <w:rPr>
          <w:rFonts w:ascii="ＭＳ 明朝" w:hAnsi="ＭＳ 明朝" w:hint="eastAsia"/>
          <w:sz w:val="21"/>
          <w:szCs w:val="21"/>
        </w:rPr>
        <w:t>Ⅱ　１</w:t>
      </w:r>
      <w:r w:rsidRPr="00605353">
        <w:rPr>
          <w:rFonts w:ascii="ＭＳ 明朝" w:hAnsi="ＭＳ 明朝" w:hint="eastAsia"/>
          <w:sz w:val="21"/>
          <w:szCs w:val="21"/>
        </w:rPr>
        <w:t>～</w:t>
      </w:r>
      <w:r>
        <w:rPr>
          <w:rFonts w:ascii="ＭＳ 明朝" w:hAnsi="ＭＳ 明朝" w:hint="eastAsia"/>
          <w:sz w:val="21"/>
          <w:szCs w:val="21"/>
        </w:rPr>
        <w:t>３</w:t>
      </w:r>
      <w:r w:rsidRPr="00605353">
        <w:rPr>
          <w:rFonts w:ascii="ＭＳ 明朝" w:hAnsi="ＭＳ 明朝" w:hint="eastAsia"/>
          <w:sz w:val="21"/>
          <w:szCs w:val="21"/>
        </w:rPr>
        <w:t>と同様。</w:t>
      </w:r>
    </w:p>
    <w:p w14:paraId="1C2F9CBA" w14:textId="77777777" w:rsidR="0053324F" w:rsidRPr="00605353" w:rsidRDefault="0053324F" w:rsidP="0053324F">
      <w:pPr>
        <w:ind w:firstLine="210"/>
        <w:rPr>
          <w:rFonts w:ascii="ＭＳ 明朝" w:hAnsi="ＭＳ 明朝"/>
          <w:sz w:val="21"/>
          <w:szCs w:val="21"/>
        </w:rPr>
      </w:pPr>
    </w:p>
    <w:p w14:paraId="699C3F45" w14:textId="77777777" w:rsidR="0053324F" w:rsidRPr="00605353" w:rsidRDefault="0053324F" w:rsidP="000E1EAD">
      <w:pPr>
        <w:rPr>
          <w:rFonts w:ascii="ＭＳ 明朝" w:hAnsi="ＭＳ 明朝"/>
          <w:sz w:val="21"/>
          <w:szCs w:val="21"/>
        </w:rPr>
      </w:pPr>
      <w:r w:rsidRPr="00605353">
        <w:rPr>
          <w:rFonts w:ascii="ＭＳ 明朝" w:hAnsi="ＭＳ 明朝" w:hint="eastAsia"/>
          <w:sz w:val="21"/>
          <w:szCs w:val="21"/>
        </w:rPr>
        <w:t xml:space="preserve">３　</w:t>
      </w:r>
      <w:r>
        <w:rPr>
          <w:rFonts w:ascii="ＭＳ 明朝" w:hAnsi="ＭＳ 明朝" w:hint="eastAsia"/>
          <w:sz w:val="21"/>
          <w:szCs w:val="21"/>
        </w:rPr>
        <w:t>Ⅱ</w:t>
      </w:r>
      <w:r w:rsidRPr="00605353">
        <w:rPr>
          <w:rFonts w:ascii="ＭＳ 明朝" w:hAnsi="ＭＳ 明朝" w:hint="eastAsia"/>
          <w:sz w:val="21"/>
          <w:szCs w:val="21"/>
        </w:rPr>
        <w:t>及び</w:t>
      </w:r>
      <w:r>
        <w:rPr>
          <w:rFonts w:ascii="ＭＳ 明朝" w:hAnsi="ＭＳ 明朝" w:hint="eastAsia"/>
          <w:sz w:val="21"/>
          <w:szCs w:val="21"/>
        </w:rPr>
        <w:t>Ⅲ</w:t>
      </w:r>
      <w:r w:rsidRPr="00605353">
        <w:rPr>
          <w:rFonts w:ascii="ＭＳ 明朝" w:hAnsi="ＭＳ 明朝" w:hint="eastAsia"/>
          <w:sz w:val="21"/>
          <w:szCs w:val="21"/>
        </w:rPr>
        <w:t>の各項目内の対象手続一覧について</w:t>
      </w:r>
    </w:p>
    <w:p w14:paraId="2A3420A5" w14:textId="057321A0" w:rsidR="0053324F" w:rsidRPr="00605353" w:rsidRDefault="00D03485" w:rsidP="0053324F">
      <w:pPr>
        <w:ind w:firstLineChars="100" w:firstLine="210"/>
        <w:rPr>
          <w:rFonts w:ascii="ＭＳ 明朝" w:hAnsi="ＭＳ 明朝"/>
          <w:sz w:val="21"/>
          <w:szCs w:val="21"/>
        </w:rPr>
      </w:pPr>
      <w:r>
        <w:rPr>
          <w:rFonts w:ascii="ＭＳ 明朝" w:hAnsi="ＭＳ 明朝" w:hint="eastAsia"/>
          <w:sz w:val="21"/>
          <w:szCs w:val="21"/>
        </w:rPr>
        <w:t>2</w:t>
      </w:r>
      <w:r>
        <w:rPr>
          <w:rFonts w:ascii="ＭＳ 明朝" w:hAnsi="ＭＳ 明朝"/>
          <w:sz w:val="21"/>
          <w:szCs w:val="21"/>
        </w:rPr>
        <w:t>021</w:t>
      </w:r>
      <w:r w:rsidR="0053324F" w:rsidRPr="00605353">
        <w:rPr>
          <w:rFonts w:ascii="ＭＳ 明朝" w:hAnsi="ＭＳ 明朝" w:hint="eastAsia"/>
          <w:sz w:val="21"/>
          <w:szCs w:val="21"/>
        </w:rPr>
        <w:t>年度</w:t>
      </w:r>
      <w:r w:rsidR="00FD54FB">
        <w:rPr>
          <w:rFonts w:ascii="ＭＳ 明朝" w:hAnsi="ＭＳ 明朝" w:hint="eastAsia"/>
          <w:sz w:val="21"/>
          <w:szCs w:val="21"/>
        </w:rPr>
        <w:t>（</w:t>
      </w:r>
      <w:r w:rsidR="00C84642">
        <w:rPr>
          <w:rFonts w:ascii="ＭＳ 明朝" w:hAnsi="ＭＳ 明朝" w:hint="eastAsia"/>
          <w:sz w:val="21"/>
          <w:szCs w:val="21"/>
        </w:rPr>
        <w:t>令和３</w:t>
      </w:r>
      <w:r w:rsidR="0053324F">
        <w:rPr>
          <w:rFonts w:ascii="ＭＳ 明朝" w:hAnsi="ＭＳ 明朝" w:hint="eastAsia"/>
          <w:sz w:val="21"/>
          <w:szCs w:val="21"/>
        </w:rPr>
        <w:t>年度）</w:t>
      </w:r>
      <w:r w:rsidR="0053324F" w:rsidRPr="00605353">
        <w:rPr>
          <w:rFonts w:ascii="ＭＳ 明朝" w:hAnsi="ＭＳ 明朝" w:hint="eastAsia"/>
          <w:sz w:val="21"/>
          <w:szCs w:val="21"/>
        </w:rPr>
        <w:t>の行政手続等の棚卸調査結果（</w:t>
      </w:r>
      <w:r w:rsidR="000E4C56">
        <w:rPr>
          <w:rFonts w:ascii="ＭＳ 明朝" w:hAnsi="ＭＳ 明朝" w:hint="eastAsia"/>
          <w:sz w:val="21"/>
          <w:szCs w:val="21"/>
        </w:rPr>
        <w:t>2022年（</w:t>
      </w:r>
      <w:r w:rsidR="0053324F" w:rsidRPr="00605353">
        <w:rPr>
          <w:rFonts w:ascii="ＭＳ 明朝" w:hAnsi="ＭＳ 明朝"/>
          <w:sz w:val="21"/>
          <w:szCs w:val="21"/>
        </w:rPr>
        <w:t>令和</w:t>
      </w:r>
      <w:r w:rsidR="001920D4">
        <w:rPr>
          <w:rFonts w:ascii="ＭＳ 明朝" w:hAnsi="ＭＳ 明朝" w:hint="eastAsia"/>
          <w:sz w:val="21"/>
          <w:szCs w:val="21"/>
        </w:rPr>
        <w:t>４</w:t>
      </w:r>
      <w:r w:rsidR="0053324F" w:rsidRPr="00605353">
        <w:rPr>
          <w:rFonts w:ascii="ＭＳ 明朝" w:hAnsi="ＭＳ 明朝" w:hint="eastAsia"/>
          <w:sz w:val="21"/>
          <w:szCs w:val="21"/>
        </w:rPr>
        <w:t>年</w:t>
      </w:r>
      <w:r w:rsidR="000E4C56">
        <w:rPr>
          <w:rFonts w:ascii="ＭＳ 明朝" w:hAnsi="ＭＳ 明朝" w:hint="eastAsia"/>
          <w:sz w:val="21"/>
          <w:szCs w:val="21"/>
        </w:rPr>
        <w:t>）</w:t>
      </w:r>
      <w:r w:rsidR="001920D4">
        <w:rPr>
          <w:rFonts w:ascii="ＭＳ 明朝" w:hAnsi="ＭＳ 明朝" w:hint="eastAsia"/>
          <w:sz w:val="21"/>
          <w:szCs w:val="21"/>
        </w:rPr>
        <w:t>７</w:t>
      </w:r>
      <w:r w:rsidR="0053324F" w:rsidRPr="00605353">
        <w:rPr>
          <w:rFonts w:ascii="ＭＳ 明朝" w:hAnsi="ＭＳ 明朝"/>
          <w:sz w:val="21"/>
          <w:szCs w:val="21"/>
        </w:rPr>
        <w:t>月</w:t>
      </w:r>
      <w:r w:rsidR="001920D4">
        <w:rPr>
          <w:rFonts w:ascii="ＭＳ 明朝" w:hAnsi="ＭＳ 明朝" w:hint="eastAsia"/>
          <w:sz w:val="21"/>
          <w:szCs w:val="21"/>
        </w:rPr>
        <w:t>１</w:t>
      </w:r>
      <w:r w:rsidR="0053324F" w:rsidRPr="00605353">
        <w:rPr>
          <w:rFonts w:ascii="ＭＳ 明朝" w:hAnsi="ＭＳ 明朝" w:hint="eastAsia"/>
          <w:sz w:val="21"/>
          <w:szCs w:val="21"/>
        </w:rPr>
        <w:t>日</w:t>
      </w:r>
      <w:r w:rsidR="0053324F" w:rsidRPr="00605353">
        <w:rPr>
          <w:rFonts w:ascii="ＭＳ 明朝" w:hAnsi="ＭＳ 明朝"/>
          <w:sz w:val="21"/>
          <w:szCs w:val="21"/>
        </w:rPr>
        <w:t>公表</w:t>
      </w:r>
      <w:r w:rsidR="0053324F" w:rsidRPr="00605353">
        <w:rPr>
          <w:rFonts w:ascii="ＭＳ 明朝" w:hAnsi="ＭＳ 明朝" w:hint="eastAsia"/>
          <w:sz w:val="21"/>
          <w:szCs w:val="21"/>
        </w:rPr>
        <w:t>、</w:t>
      </w:r>
      <w:r w:rsidR="0053324F" w:rsidRPr="00605353">
        <w:rPr>
          <w:rFonts w:ascii="ＭＳ 明朝" w:hAnsi="ＭＳ 明朝"/>
          <w:sz w:val="21"/>
          <w:szCs w:val="21"/>
        </w:rPr>
        <w:t>同年</w:t>
      </w:r>
      <w:r w:rsidR="00194821">
        <w:rPr>
          <w:rFonts w:ascii="ＭＳ 明朝" w:hAnsi="ＭＳ 明朝" w:hint="eastAsia"/>
          <w:sz w:val="21"/>
          <w:szCs w:val="21"/>
        </w:rPr>
        <w:t>７</w:t>
      </w:r>
      <w:r w:rsidR="0053324F" w:rsidRPr="00605353">
        <w:rPr>
          <w:rFonts w:ascii="ＭＳ 明朝" w:hAnsi="ＭＳ 明朝"/>
          <w:sz w:val="21"/>
          <w:szCs w:val="21"/>
        </w:rPr>
        <w:t>月</w:t>
      </w:r>
      <w:r w:rsidR="00194821">
        <w:rPr>
          <w:rFonts w:ascii="ＭＳ 明朝" w:hAnsi="ＭＳ 明朝" w:hint="eastAsia"/>
          <w:sz w:val="21"/>
          <w:szCs w:val="21"/>
        </w:rPr>
        <w:t>11</w:t>
      </w:r>
      <w:r w:rsidR="0053324F" w:rsidRPr="00605353">
        <w:rPr>
          <w:rFonts w:ascii="ＭＳ 明朝" w:hAnsi="ＭＳ 明朝"/>
          <w:sz w:val="21"/>
          <w:szCs w:val="21"/>
        </w:rPr>
        <w:t>日更新）</w:t>
      </w:r>
      <w:r w:rsidR="0053324F" w:rsidRPr="00605353">
        <w:rPr>
          <w:rFonts w:ascii="ＭＳ 明朝" w:hAnsi="ＭＳ 明朝" w:hint="eastAsia"/>
          <w:sz w:val="21"/>
          <w:szCs w:val="21"/>
        </w:rPr>
        <w:t>等に</w:t>
      </w:r>
      <w:r w:rsidR="0053324F" w:rsidRPr="00605353">
        <w:rPr>
          <w:rFonts w:ascii="ＭＳ 明朝" w:hAnsi="ＭＳ 明朝"/>
          <w:sz w:val="21"/>
          <w:szCs w:val="21"/>
        </w:rPr>
        <w:t>基づき、</w:t>
      </w:r>
      <w:r w:rsidR="0053324F" w:rsidRPr="00605353">
        <w:rPr>
          <w:rFonts w:ascii="ＭＳ 明朝" w:hAnsi="ＭＳ 明朝" w:hint="eastAsia"/>
          <w:sz w:val="21"/>
          <w:szCs w:val="21"/>
        </w:rPr>
        <w:t>オンライン化等を行う手続の一覧を</w:t>
      </w:r>
      <w:r w:rsidR="0053324F" w:rsidRPr="00605353">
        <w:rPr>
          <w:rFonts w:ascii="ＭＳ 明朝" w:hAnsi="ＭＳ 明朝"/>
          <w:sz w:val="21"/>
          <w:szCs w:val="21"/>
        </w:rPr>
        <w:t>表形式で列挙している。表</w:t>
      </w:r>
      <w:r w:rsidR="0053324F" w:rsidRPr="00605353">
        <w:rPr>
          <w:rFonts w:ascii="ＭＳ 明朝" w:hAnsi="ＭＳ 明朝" w:hint="eastAsia"/>
          <w:sz w:val="21"/>
          <w:szCs w:val="21"/>
        </w:rPr>
        <w:t>の各列</w:t>
      </w:r>
      <w:r w:rsidR="0053324F" w:rsidRPr="00605353">
        <w:rPr>
          <w:rFonts w:ascii="ＭＳ 明朝" w:hAnsi="ＭＳ 明朝"/>
          <w:sz w:val="21"/>
          <w:szCs w:val="21"/>
        </w:rPr>
        <w:t>の項目</w:t>
      </w:r>
      <w:r w:rsidR="0053324F" w:rsidRPr="00605353">
        <w:rPr>
          <w:rFonts w:ascii="ＭＳ 明朝" w:hAnsi="ＭＳ 明朝" w:hint="eastAsia"/>
          <w:sz w:val="21"/>
          <w:szCs w:val="21"/>
        </w:rPr>
        <w:t>の</w:t>
      </w:r>
      <w:r w:rsidR="0053324F" w:rsidRPr="00605353">
        <w:rPr>
          <w:rFonts w:ascii="ＭＳ 明朝" w:hAnsi="ＭＳ 明朝"/>
          <w:sz w:val="21"/>
          <w:szCs w:val="21"/>
        </w:rPr>
        <w:t>記載については</w:t>
      </w:r>
      <w:r w:rsidR="0053324F" w:rsidRPr="00605353">
        <w:rPr>
          <w:rFonts w:ascii="ＭＳ 明朝" w:hAnsi="ＭＳ 明朝" w:hint="eastAsia"/>
          <w:sz w:val="21"/>
          <w:szCs w:val="21"/>
        </w:rPr>
        <w:t>以下</w:t>
      </w:r>
      <w:r w:rsidR="0053324F" w:rsidRPr="00605353">
        <w:rPr>
          <w:rFonts w:ascii="ＭＳ 明朝" w:hAnsi="ＭＳ 明朝"/>
          <w:sz w:val="21"/>
          <w:szCs w:val="21"/>
        </w:rPr>
        <w:t>のとおり。</w:t>
      </w:r>
      <w:r w:rsidR="0053324F" w:rsidRPr="00605353">
        <w:rPr>
          <w:rFonts w:ascii="ＭＳ 明朝" w:hAnsi="ＭＳ 明朝" w:hint="eastAsia"/>
          <w:sz w:val="21"/>
          <w:szCs w:val="21"/>
        </w:rPr>
        <w:t>なお、一部、棚卸調査結果を修正している箇所がある。</w:t>
      </w:r>
    </w:p>
    <w:p w14:paraId="2CD526F8" w14:textId="77777777" w:rsidR="0053324F" w:rsidRPr="00605353" w:rsidRDefault="0053324F" w:rsidP="00EF2F81">
      <w:pPr>
        <w:ind w:leftChars="100" w:left="240"/>
        <w:rPr>
          <w:rFonts w:ascii="ＭＳ 明朝" w:hAnsi="ＭＳ 明朝"/>
          <w:sz w:val="21"/>
          <w:szCs w:val="21"/>
        </w:rPr>
      </w:pPr>
      <w:r w:rsidRPr="00605353">
        <w:rPr>
          <w:rFonts w:ascii="ＭＳ 明朝" w:hAnsi="ＭＳ 明朝" w:hint="eastAsia"/>
          <w:sz w:val="21"/>
          <w:szCs w:val="21"/>
        </w:rPr>
        <w:t>（１）手続名</w:t>
      </w:r>
    </w:p>
    <w:p w14:paraId="0844C772" w14:textId="77777777" w:rsidR="0053324F" w:rsidRPr="00605353" w:rsidRDefault="0053324F" w:rsidP="00DC7635">
      <w:pPr>
        <w:ind w:leftChars="100" w:left="240" w:firstLineChars="100" w:firstLine="210"/>
        <w:rPr>
          <w:rFonts w:ascii="ＭＳ 明朝" w:hAnsi="ＭＳ 明朝"/>
          <w:sz w:val="21"/>
          <w:szCs w:val="21"/>
        </w:rPr>
      </w:pPr>
      <w:r w:rsidRPr="00605353">
        <w:rPr>
          <w:rFonts w:ascii="ＭＳ 明朝" w:hAnsi="ＭＳ 明朝" w:hint="eastAsia"/>
          <w:sz w:val="21"/>
          <w:szCs w:val="21"/>
        </w:rPr>
        <w:t>手続の名称について、手続類型ごとに法律・</w:t>
      </w:r>
      <w:r w:rsidRPr="00605353">
        <w:rPr>
          <w:rFonts w:ascii="ＭＳ 明朝" w:hAnsi="ＭＳ 明朝"/>
          <w:sz w:val="21"/>
          <w:szCs w:val="21"/>
        </w:rPr>
        <w:t>政令・省令</w:t>
      </w:r>
      <w:r w:rsidRPr="00605353">
        <w:rPr>
          <w:rFonts w:ascii="ＭＳ 明朝" w:hAnsi="ＭＳ 明朝" w:hint="eastAsia"/>
          <w:sz w:val="21"/>
          <w:szCs w:val="21"/>
        </w:rPr>
        <w:t>に</w:t>
      </w:r>
      <w:r w:rsidRPr="00605353">
        <w:rPr>
          <w:rFonts w:ascii="ＭＳ 明朝" w:hAnsi="ＭＳ 明朝"/>
          <w:sz w:val="21"/>
          <w:szCs w:val="21"/>
        </w:rPr>
        <w:t>分けて、それぞれ、</w:t>
      </w:r>
      <w:r w:rsidRPr="00605353">
        <w:rPr>
          <w:rFonts w:ascii="ＭＳ 明朝" w:hAnsi="ＭＳ 明朝" w:hint="eastAsia"/>
          <w:sz w:val="21"/>
          <w:szCs w:val="21"/>
        </w:rPr>
        <w:t>手続の根拠法令の法令番号順、法令の条項順に記載している。ただし、関連する法令がある場合は続けて記載しているものもある。</w:t>
      </w:r>
    </w:p>
    <w:p w14:paraId="51A4219A" w14:textId="77777777" w:rsidR="0053324F" w:rsidRPr="00605353" w:rsidRDefault="0053324F" w:rsidP="00EF2F81">
      <w:pPr>
        <w:ind w:leftChars="100" w:left="240"/>
        <w:rPr>
          <w:rFonts w:ascii="ＭＳ 明朝" w:hAnsi="ＭＳ 明朝"/>
          <w:sz w:val="21"/>
          <w:szCs w:val="21"/>
        </w:rPr>
      </w:pPr>
      <w:r w:rsidRPr="00605353">
        <w:rPr>
          <w:rFonts w:ascii="ＭＳ 明朝" w:hAnsi="ＭＳ 明朝" w:hint="eastAsia"/>
          <w:sz w:val="21"/>
          <w:szCs w:val="21"/>
        </w:rPr>
        <w:t>（２）根拠法令</w:t>
      </w:r>
    </w:p>
    <w:p w14:paraId="20A9EBD6" w14:textId="435EF4FB" w:rsidR="0053324F" w:rsidRPr="00605353" w:rsidRDefault="0053324F" w:rsidP="00DC7635">
      <w:pPr>
        <w:ind w:leftChars="100" w:left="240" w:firstLineChars="100" w:firstLine="210"/>
        <w:rPr>
          <w:rFonts w:ascii="ＭＳ 明朝" w:hAnsi="ＭＳ 明朝"/>
          <w:sz w:val="21"/>
          <w:szCs w:val="21"/>
        </w:rPr>
      </w:pPr>
      <w:r w:rsidRPr="00605353">
        <w:rPr>
          <w:rFonts w:ascii="ＭＳ 明朝" w:hAnsi="ＭＳ 明朝" w:hint="eastAsia"/>
          <w:sz w:val="21"/>
          <w:szCs w:val="21"/>
        </w:rPr>
        <w:t>手続が規定されている法令について記載している。なお、</w:t>
      </w:r>
      <w:r w:rsidRPr="00605353">
        <w:rPr>
          <w:rFonts w:ascii="ＭＳ 明朝" w:hAnsi="ＭＳ 明朝"/>
          <w:sz w:val="21"/>
          <w:szCs w:val="21"/>
        </w:rPr>
        <w:t>法令に基づかない</w:t>
      </w:r>
      <w:r w:rsidRPr="00605353">
        <w:rPr>
          <w:rFonts w:ascii="ＭＳ 明朝" w:hAnsi="ＭＳ 明朝" w:hint="eastAsia"/>
          <w:sz w:val="21"/>
          <w:szCs w:val="21"/>
        </w:rPr>
        <w:t>手続</w:t>
      </w:r>
      <w:r w:rsidRPr="00605353">
        <w:rPr>
          <w:rFonts w:ascii="ＭＳ 明朝" w:hAnsi="ＭＳ 明朝"/>
          <w:sz w:val="21"/>
          <w:szCs w:val="21"/>
        </w:rPr>
        <w:t>には、「</w:t>
      </w:r>
      <w:r w:rsidR="00DD1F5B">
        <w:rPr>
          <w:rFonts w:ascii="ＭＳ 明朝" w:hAnsi="ＭＳ 明朝" w:hint="eastAsia"/>
          <w:sz w:val="21"/>
          <w:szCs w:val="21"/>
        </w:rPr>
        <w:t>-</w:t>
      </w:r>
      <w:r w:rsidRPr="00605353">
        <w:rPr>
          <w:rFonts w:ascii="ＭＳ 明朝" w:hAnsi="ＭＳ 明朝"/>
          <w:sz w:val="21"/>
          <w:szCs w:val="21"/>
        </w:rPr>
        <w:t>」</w:t>
      </w:r>
      <w:r w:rsidRPr="00605353">
        <w:rPr>
          <w:rFonts w:ascii="ＭＳ 明朝" w:hAnsi="ＭＳ 明朝" w:hint="eastAsia"/>
          <w:sz w:val="21"/>
          <w:szCs w:val="21"/>
        </w:rPr>
        <w:t>を</w:t>
      </w:r>
      <w:r w:rsidRPr="00605353">
        <w:rPr>
          <w:rFonts w:ascii="ＭＳ 明朝" w:hAnsi="ＭＳ 明朝"/>
          <w:sz w:val="21"/>
          <w:szCs w:val="21"/>
        </w:rPr>
        <w:t>記載している。</w:t>
      </w:r>
    </w:p>
    <w:p w14:paraId="31C930E2" w14:textId="77777777" w:rsidR="0053324F" w:rsidRPr="00605353" w:rsidRDefault="0053324F" w:rsidP="00EF2F81">
      <w:pPr>
        <w:ind w:leftChars="100" w:left="240"/>
        <w:rPr>
          <w:rFonts w:ascii="ＭＳ 明朝" w:hAnsi="ＭＳ 明朝"/>
          <w:sz w:val="21"/>
          <w:szCs w:val="21"/>
        </w:rPr>
      </w:pPr>
      <w:r w:rsidRPr="00605353">
        <w:rPr>
          <w:rFonts w:ascii="ＭＳ 明朝" w:hAnsi="ＭＳ 明朝" w:hint="eastAsia"/>
          <w:sz w:val="21"/>
          <w:szCs w:val="21"/>
        </w:rPr>
        <w:t>（３）手続類型</w:t>
      </w:r>
    </w:p>
    <w:p w14:paraId="0E65142A" w14:textId="77777777" w:rsidR="0053324F" w:rsidRPr="00605353" w:rsidRDefault="0053324F" w:rsidP="00DC7635">
      <w:pPr>
        <w:ind w:leftChars="100" w:left="240" w:firstLineChars="100" w:firstLine="210"/>
        <w:rPr>
          <w:rFonts w:ascii="ＭＳ 明朝" w:hAnsi="ＭＳ 明朝"/>
          <w:sz w:val="21"/>
          <w:szCs w:val="21"/>
        </w:rPr>
      </w:pPr>
      <w:r w:rsidRPr="00605353">
        <w:rPr>
          <w:rFonts w:ascii="ＭＳ 明朝" w:hAnsi="ＭＳ 明朝" w:hint="eastAsia"/>
          <w:sz w:val="21"/>
          <w:szCs w:val="21"/>
        </w:rPr>
        <w:t>次の手続類型のうち該当するものを記載している。</w:t>
      </w:r>
    </w:p>
    <w:p w14:paraId="56C33C5D" w14:textId="77777777" w:rsidR="0053324F" w:rsidRPr="00605353" w:rsidRDefault="0053324F" w:rsidP="00DC7635">
      <w:pPr>
        <w:ind w:leftChars="200" w:left="480"/>
        <w:rPr>
          <w:rFonts w:ascii="ＭＳ 明朝" w:hAnsi="ＭＳ 明朝"/>
          <w:sz w:val="21"/>
          <w:szCs w:val="21"/>
        </w:rPr>
      </w:pPr>
      <w:r w:rsidRPr="00605353">
        <w:rPr>
          <w:rFonts w:ascii="ＭＳ 明朝" w:hAnsi="ＭＳ 明朝" w:hint="eastAsia"/>
          <w:sz w:val="21"/>
          <w:szCs w:val="21"/>
        </w:rPr>
        <w:t>（ア）申請等</w:t>
      </w:r>
    </w:p>
    <w:p w14:paraId="1AEFA2F7" w14:textId="77777777" w:rsidR="0053324F" w:rsidRPr="00605353" w:rsidRDefault="0053324F" w:rsidP="00DC7635">
      <w:pPr>
        <w:ind w:leftChars="200" w:left="480" w:firstLineChars="100" w:firstLine="210"/>
        <w:rPr>
          <w:rFonts w:ascii="ＭＳ 明朝" w:hAnsi="ＭＳ 明朝"/>
          <w:sz w:val="21"/>
          <w:szCs w:val="21"/>
        </w:rPr>
      </w:pPr>
      <w:r w:rsidRPr="00605353">
        <w:rPr>
          <w:rFonts w:ascii="ＭＳ 明朝" w:hAnsi="ＭＳ 明朝" w:hint="eastAsia"/>
          <w:sz w:val="21"/>
          <w:szCs w:val="21"/>
        </w:rPr>
        <w:t>申請、届出その他の法令の規定に基づき行政機関等に対して行われる通知</w:t>
      </w:r>
    </w:p>
    <w:p w14:paraId="764B95C6" w14:textId="77777777" w:rsidR="0053324F" w:rsidRPr="00605353" w:rsidRDefault="0053324F" w:rsidP="00DC7635">
      <w:pPr>
        <w:ind w:leftChars="200" w:left="480"/>
        <w:rPr>
          <w:rFonts w:ascii="ＭＳ 明朝" w:hAnsi="ＭＳ 明朝"/>
          <w:sz w:val="21"/>
          <w:szCs w:val="21"/>
        </w:rPr>
      </w:pPr>
      <w:r w:rsidRPr="00605353">
        <w:rPr>
          <w:rFonts w:ascii="ＭＳ 明朝" w:hAnsi="ＭＳ 明朝" w:hint="eastAsia"/>
          <w:sz w:val="21"/>
          <w:szCs w:val="21"/>
        </w:rPr>
        <w:t>（イ）申請等に基づく処分通知等</w:t>
      </w:r>
    </w:p>
    <w:p w14:paraId="4CBDC809" w14:textId="68311633" w:rsidR="0053324F" w:rsidRPr="00605353" w:rsidRDefault="0053324F" w:rsidP="00DC7635">
      <w:pPr>
        <w:ind w:leftChars="200" w:left="480" w:firstLineChars="100" w:firstLine="210"/>
        <w:rPr>
          <w:rFonts w:ascii="ＭＳ 明朝" w:hAnsi="ＭＳ 明朝"/>
          <w:sz w:val="21"/>
          <w:szCs w:val="21"/>
        </w:rPr>
      </w:pPr>
      <w:r w:rsidRPr="00605353">
        <w:rPr>
          <w:rFonts w:ascii="ＭＳ 明朝" w:hAnsi="ＭＳ 明朝" w:hint="eastAsia"/>
          <w:sz w:val="21"/>
          <w:szCs w:val="21"/>
        </w:rPr>
        <w:t>申請等に基づき</w:t>
      </w:r>
      <w:r w:rsidR="006A76E9">
        <w:rPr>
          <w:rFonts w:ascii="ＭＳ 明朝" w:hAnsi="ＭＳ 明朝" w:hint="eastAsia"/>
          <w:sz w:val="21"/>
          <w:szCs w:val="21"/>
        </w:rPr>
        <w:t>、</w:t>
      </w:r>
      <w:r w:rsidRPr="00605353">
        <w:rPr>
          <w:rFonts w:ascii="ＭＳ 明朝" w:hAnsi="ＭＳ 明朝" w:hint="eastAsia"/>
          <w:sz w:val="21"/>
          <w:szCs w:val="21"/>
        </w:rPr>
        <w:t>処分の通知その他の法令の規定により行政機関等が行う通知</w:t>
      </w:r>
    </w:p>
    <w:p w14:paraId="27AFEBE5" w14:textId="77777777" w:rsidR="0053324F" w:rsidRPr="00605353" w:rsidRDefault="0053324F" w:rsidP="00DC7635">
      <w:pPr>
        <w:ind w:leftChars="200" w:left="480"/>
        <w:rPr>
          <w:rFonts w:ascii="ＭＳ 明朝" w:hAnsi="ＭＳ 明朝"/>
          <w:sz w:val="21"/>
          <w:szCs w:val="21"/>
        </w:rPr>
      </w:pPr>
      <w:r w:rsidRPr="00605353">
        <w:rPr>
          <w:rFonts w:ascii="ＭＳ 明朝" w:hAnsi="ＭＳ 明朝" w:hint="eastAsia"/>
          <w:sz w:val="21"/>
          <w:szCs w:val="21"/>
        </w:rPr>
        <w:t>（ウ）申請等に基づかない処分通知等</w:t>
      </w:r>
    </w:p>
    <w:p w14:paraId="22F975E0" w14:textId="77777777" w:rsidR="0053324F" w:rsidRDefault="0053324F" w:rsidP="00A87FA7">
      <w:pPr>
        <w:ind w:leftChars="200" w:left="480" w:firstLineChars="100" w:firstLine="210"/>
        <w:rPr>
          <w:rFonts w:ascii="ＭＳ 明朝" w:hAnsi="ＭＳ 明朝"/>
          <w:sz w:val="21"/>
          <w:szCs w:val="21"/>
        </w:rPr>
      </w:pPr>
      <w:r w:rsidRPr="00605353">
        <w:rPr>
          <w:rFonts w:ascii="ＭＳ 明朝" w:hAnsi="ＭＳ 明朝" w:hint="eastAsia"/>
          <w:sz w:val="21"/>
          <w:szCs w:val="21"/>
        </w:rPr>
        <w:t>申請等に基づかない処分の通知その他の法令の規定により行政機関等が行う通知</w:t>
      </w:r>
    </w:p>
    <w:p w14:paraId="6C18469E" w14:textId="77777777" w:rsidR="00DC7635" w:rsidRPr="00605353" w:rsidRDefault="00DC7635" w:rsidP="00DC7635">
      <w:pPr>
        <w:ind w:leftChars="300" w:left="720" w:firstLineChars="100" w:firstLine="210"/>
        <w:rPr>
          <w:rFonts w:ascii="ＭＳ 明朝" w:hAnsi="ＭＳ 明朝"/>
          <w:sz w:val="21"/>
          <w:szCs w:val="21"/>
        </w:rPr>
      </w:pPr>
    </w:p>
    <w:p w14:paraId="572BE95E" w14:textId="77777777" w:rsidR="0053324F" w:rsidRPr="00605353" w:rsidRDefault="0053324F" w:rsidP="00A87FA7">
      <w:pPr>
        <w:ind w:leftChars="100" w:left="240"/>
        <w:rPr>
          <w:rFonts w:ascii="ＭＳ 明朝" w:hAnsi="ＭＳ 明朝"/>
          <w:sz w:val="21"/>
          <w:szCs w:val="21"/>
        </w:rPr>
      </w:pPr>
      <w:r w:rsidRPr="00605353">
        <w:rPr>
          <w:rFonts w:ascii="ＭＳ 明朝" w:hAnsi="ＭＳ 明朝" w:hint="eastAsia"/>
          <w:sz w:val="21"/>
          <w:szCs w:val="21"/>
        </w:rPr>
        <w:lastRenderedPageBreak/>
        <w:t>（４）手続主体、手続の受け手</w:t>
      </w:r>
    </w:p>
    <w:p w14:paraId="4AA49091" w14:textId="77777777" w:rsidR="0053324F" w:rsidRPr="00605353" w:rsidRDefault="0053324F" w:rsidP="00A87FA7">
      <w:pPr>
        <w:ind w:leftChars="100" w:left="240" w:firstLineChars="100" w:firstLine="210"/>
        <w:rPr>
          <w:rFonts w:ascii="ＭＳ 明朝" w:hAnsi="ＭＳ 明朝"/>
          <w:sz w:val="21"/>
          <w:szCs w:val="21"/>
        </w:rPr>
      </w:pPr>
      <w:r w:rsidRPr="00605353">
        <w:rPr>
          <w:rFonts w:ascii="ＭＳ 明朝" w:hAnsi="ＭＳ 明朝" w:hint="eastAsia"/>
          <w:sz w:val="21"/>
          <w:szCs w:val="21"/>
        </w:rPr>
        <w:t>手続を行う主体又は手続を受ける者を記載している。なお、独立行政法人等とは、独立行政法人、特殊法人、認可法人、指定法人等のことをいう。また、括弧で経由先を記載しているものは、法令上、当該経由先を経由して手続を行うことが規定されていることを示す。</w:t>
      </w:r>
    </w:p>
    <w:p w14:paraId="264AE737" w14:textId="77777777" w:rsidR="0053324F" w:rsidRPr="00605353" w:rsidRDefault="0053324F" w:rsidP="00DC7635">
      <w:pPr>
        <w:ind w:leftChars="100" w:left="240"/>
        <w:rPr>
          <w:rFonts w:ascii="ＭＳ 明朝" w:hAnsi="ＭＳ 明朝"/>
          <w:sz w:val="21"/>
          <w:szCs w:val="21"/>
        </w:rPr>
      </w:pPr>
      <w:r w:rsidRPr="00605353">
        <w:rPr>
          <w:rFonts w:ascii="ＭＳ 明朝" w:hAnsi="ＭＳ 明朝" w:hint="eastAsia"/>
          <w:sz w:val="21"/>
          <w:szCs w:val="21"/>
        </w:rPr>
        <w:t>（５）</w:t>
      </w:r>
      <w:r>
        <w:rPr>
          <w:rFonts w:ascii="ＭＳ 明朝" w:hAnsi="ＭＳ 明朝" w:hint="eastAsia"/>
          <w:sz w:val="21"/>
          <w:szCs w:val="21"/>
        </w:rPr>
        <w:t>手続ID</w:t>
      </w:r>
    </w:p>
    <w:p w14:paraId="2294E8F9" w14:textId="0C83952F" w:rsidR="0053324F" w:rsidRPr="00605353" w:rsidRDefault="0053324F" w:rsidP="00A87FA7">
      <w:pPr>
        <w:ind w:leftChars="100" w:left="240" w:firstLineChars="100" w:firstLine="210"/>
        <w:rPr>
          <w:rFonts w:ascii="ＭＳ 明朝" w:hAnsi="ＭＳ 明朝"/>
          <w:sz w:val="21"/>
          <w:szCs w:val="21"/>
        </w:rPr>
      </w:pPr>
      <w:r w:rsidRPr="00605353">
        <w:rPr>
          <w:rFonts w:ascii="ＭＳ 明朝" w:hAnsi="ＭＳ 明朝" w:hint="eastAsia"/>
          <w:sz w:val="21"/>
          <w:szCs w:val="21"/>
        </w:rPr>
        <w:t>行政手続等の棚卸結果等において、各手続に付している番号を記載している。なお、棚卸結果に登載されていない手続には「</w:t>
      </w:r>
      <w:r w:rsidR="006A76E9">
        <w:rPr>
          <w:rFonts w:ascii="ＭＳ 明朝" w:hAnsi="ＭＳ 明朝" w:hint="eastAsia"/>
          <w:sz w:val="21"/>
          <w:szCs w:val="21"/>
        </w:rPr>
        <w:t>-</w:t>
      </w:r>
      <w:r w:rsidRPr="00605353">
        <w:rPr>
          <w:rFonts w:ascii="ＭＳ 明朝" w:hAnsi="ＭＳ 明朝" w:hint="eastAsia"/>
          <w:sz w:val="21"/>
          <w:szCs w:val="21"/>
        </w:rPr>
        <w:t>」を記載している。</w:t>
      </w:r>
    </w:p>
    <w:p w14:paraId="45BA5094" w14:textId="77777777" w:rsidR="0053324F" w:rsidRPr="00605353" w:rsidRDefault="0053324F" w:rsidP="0053324F">
      <w:pPr>
        <w:ind w:leftChars="100" w:left="240" w:firstLineChars="100" w:firstLine="210"/>
        <w:rPr>
          <w:rFonts w:ascii="ＭＳ 明朝" w:hAnsi="ＭＳ 明朝"/>
          <w:sz w:val="21"/>
          <w:szCs w:val="21"/>
        </w:rPr>
      </w:pPr>
    </w:p>
    <w:p w14:paraId="17B2197B" w14:textId="77777777" w:rsidR="0053324F" w:rsidRPr="00605353" w:rsidRDefault="0053324F" w:rsidP="000E1EAD">
      <w:pPr>
        <w:rPr>
          <w:rFonts w:ascii="ＭＳ 明朝" w:hAnsi="ＭＳ 明朝"/>
          <w:sz w:val="21"/>
          <w:szCs w:val="21"/>
        </w:rPr>
      </w:pPr>
      <w:r w:rsidRPr="00605353">
        <w:rPr>
          <w:rFonts w:ascii="ＭＳ 明朝" w:hAnsi="ＭＳ 明朝" w:hint="eastAsia"/>
          <w:sz w:val="21"/>
          <w:szCs w:val="21"/>
        </w:rPr>
        <w:t>４　各項目の記載内容について</w:t>
      </w:r>
    </w:p>
    <w:p w14:paraId="268843C0" w14:textId="77777777" w:rsidR="0053324F" w:rsidRPr="00605353" w:rsidRDefault="0053324F" w:rsidP="00A87FA7">
      <w:pPr>
        <w:ind w:firstLineChars="100" w:firstLine="210"/>
        <w:rPr>
          <w:rFonts w:ascii="ＭＳ 明朝" w:hAnsi="ＭＳ 明朝"/>
          <w:sz w:val="21"/>
          <w:szCs w:val="21"/>
        </w:rPr>
      </w:pPr>
      <w:r>
        <w:rPr>
          <w:rFonts w:ascii="ＭＳ 明朝" w:hAnsi="ＭＳ 明朝" w:hint="eastAsia"/>
          <w:sz w:val="21"/>
          <w:szCs w:val="21"/>
        </w:rPr>
        <w:t>Ⅱ</w:t>
      </w:r>
      <w:r w:rsidRPr="00605353">
        <w:rPr>
          <w:rFonts w:ascii="ＭＳ 明朝" w:hAnsi="ＭＳ 明朝" w:hint="eastAsia"/>
          <w:sz w:val="21"/>
          <w:szCs w:val="21"/>
        </w:rPr>
        <w:t>には、オンライン化の実施内容に加えて、対象手続等について、添付書類の省略やオンライン化済み手続に係る利便性向上を実施する場合は、これらの内容についても記載している。</w:t>
      </w:r>
    </w:p>
    <w:p w14:paraId="549BDBD7" w14:textId="77777777" w:rsidR="0053324F" w:rsidRPr="00605353" w:rsidRDefault="0053324F" w:rsidP="00A87FA7">
      <w:pPr>
        <w:ind w:firstLineChars="100" w:firstLine="210"/>
        <w:rPr>
          <w:rFonts w:ascii="ＭＳ 明朝" w:hAnsi="ＭＳ 明朝"/>
          <w:sz w:val="21"/>
          <w:szCs w:val="21"/>
        </w:rPr>
      </w:pPr>
      <w:r w:rsidRPr="00605353">
        <w:rPr>
          <w:rFonts w:ascii="ＭＳ 明朝" w:hAnsi="ＭＳ 明朝" w:hint="eastAsia"/>
          <w:sz w:val="21"/>
          <w:szCs w:val="21"/>
        </w:rPr>
        <w:t>オンライン化</w:t>
      </w:r>
      <w:r w:rsidRPr="00605353">
        <w:rPr>
          <w:rFonts w:ascii="ＭＳ 明朝" w:hAnsi="ＭＳ 明朝"/>
          <w:sz w:val="21"/>
          <w:szCs w:val="21"/>
        </w:rPr>
        <w:t>等</w:t>
      </w:r>
      <w:r w:rsidRPr="00605353">
        <w:rPr>
          <w:rFonts w:ascii="ＭＳ 明朝" w:hAnsi="ＭＳ 明朝" w:hint="eastAsia"/>
          <w:sz w:val="21"/>
          <w:szCs w:val="21"/>
        </w:rPr>
        <w:t>を実施する時期が決まっている手続等に係る項目については、原則として、</w:t>
      </w:r>
      <w:r w:rsidRPr="00605353">
        <w:rPr>
          <w:rFonts w:ascii="ＭＳ 明朝" w:hAnsi="ＭＳ 明朝"/>
          <w:sz w:val="21"/>
          <w:szCs w:val="21"/>
        </w:rPr>
        <w:t>KPI</w:t>
      </w:r>
      <w:r w:rsidRPr="00605353">
        <w:rPr>
          <w:rFonts w:ascii="ＭＳ 明朝" w:hAnsi="ＭＳ 明朝" w:hint="eastAsia"/>
          <w:sz w:val="21"/>
          <w:szCs w:val="21"/>
        </w:rPr>
        <w:t>及びその目標値</w:t>
      </w:r>
      <w:r w:rsidRPr="00605353">
        <w:rPr>
          <w:rFonts w:ascii="ＭＳ 明朝" w:hAnsi="ＭＳ 明朝"/>
          <w:sz w:val="21"/>
          <w:szCs w:val="21"/>
        </w:rPr>
        <w:t>を</w:t>
      </w:r>
      <w:r w:rsidRPr="00605353">
        <w:rPr>
          <w:rFonts w:ascii="ＭＳ 明朝" w:hAnsi="ＭＳ 明朝" w:hint="eastAsia"/>
          <w:sz w:val="21"/>
          <w:szCs w:val="21"/>
        </w:rPr>
        <w:t>設定している。</w:t>
      </w:r>
    </w:p>
    <w:p w14:paraId="7A4D9EB2" w14:textId="77777777" w:rsidR="0053324F" w:rsidRPr="008D25BE" w:rsidRDefault="0053324F" w:rsidP="0053324F">
      <w:pPr>
        <w:spacing w:line="0" w:lineRule="atLeast"/>
        <w:ind w:firstLineChars="100" w:firstLine="240"/>
      </w:pPr>
    </w:p>
    <w:p w14:paraId="34411D2A" w14:textId="3C195CE0" w:rsidR="009E25E2" w:rsidRPr="003816A4" w:rsidRDefault="009E25E2" w:rsidP="0053324F">
      <w:pPr>
        <w:rPr>
          <w:rFonts w:ascii="ＭＳ 明朝" w:hAnsi="ＭＳ 明朝"/>
          <w:szCs w:val="21"/>
        </w:rPr>
      </w:pPr>
    </w:p>
    <w:sectPr w:rsidR="009E25E2" w:rsidRPr="003816A4" w:rsidSect="00902AB0">
      <w:footerReference w:type="default" r:id="rId8"/>
      <w:pgSz w:w="11906" w:h="16838"/>
      <w:pgMar w:top="1134" w:right="1134" w:bottom="851" w:left="1134"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821C" w14:textId="77777777" w:rsidR="00F47DFA" w:rsidRDefault="00F47DFA" w:rsidP="0079295B">
      <w:r>
        <w:separator/>
      </w:r>
    </w:p>
    <w:p w14:paraId="756C2DCE" w14:textId="77777777" w:rsidR="00F47DFA" w:rsidRDefault="00F47DFA"/>
    <w:p w14:paraId="52263C88" w14:textId="77777777" w:rsidR="00F47DFA" w:rsidRDefault="00F47DFA"/>
  </w:endnote>
  <w:endnote w:type="continuationSeparator" w:id="0">
    <w:p w14:paraId="672FA009" w14:textId="77777777" w:rsidR="00F47DFA" w:rsidRDefault="00F47DFA" w:rsidP="0079295B">
      <w:r>
        <w:continuationSeparator/>
      </w:r>
    </w:p>
    <w:p w14:paraId="291B59DB" w14:textId="77777777" w:rsidR="00F47DFA" w:rsidRDefault="00F47DFA"/>
    <w:p w14:paraId="1952DF35" w14:textId="77777777" w:rsidR="00F47DFA" w:rsidRDefault="00F47DFA"/>
  </w:endnote>
  <w:endnote w:type="continuationNotice" w:id="1">
    <w:p w14:paraId="758BED65" w14:textId="77777777" w:rsidR="00F47DFA" w:rsidRDefault="00F47DFA"/>
    <w:p w14:paraId="141F23C5" w14:textId="77777777" w:rsidR="00F47DFA" w:rsidRDefault="00F47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160728"/>
      <w:docPartObj>
        <w:docPartGallery w:val="Page Numbers (Bottom of Page)"/>
        <w:docPartUnique/>
      </w:docPartObj>
    </w:sdtPr>
    <w:sdtContent>
      <w:p w14:paraId="4C3D353C" w14:textId="3C914223" w:rsidR="008512B6" w:rsidRDefault="008512B6">
        <w:pPr>
          <w:pStyle w:val="a6"/>
          <w:jc w:val="center"/>
        </w:pPr>
        <w:r>
          <w:fldChar w:fldCharType="begin"/>
        </w:r>
        <w:r>
          <w:instrText>PAGE   \* MERGEFORMAT</w:instrText>
        </w:r>
        <w:r>
          <w:fldChar w:fldCharType="separate"/>
        </w:r>
        <w:r>
          <w:rPr>
            <w:lang w:val="ja-JP"/>
          </w:rPr>
          <w:t>2</w:t>
        </w:r>
        <w:r>
          <w:fldChar w:fldCharType="end"/>
        </w:r>
      </w:p>
    </w:sdtContent>
  </w:sdt>
  <w:p w14:paraId="1287AC66" w14:textId="77777777" w:rsidR="00902AB0" w:rsidRDefault="00902A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C967" w14:textId="77777777" w:rsidR="00F47DFA" w:rsidRDefault="00F47DFA">
      <w:r>
        <w:rPr>
          <w:rFonts w:hint="eastAsia"/>
        </w:rPr>
        <w:separator/>
      </w:r>
    </w:p>
    <w:p w14:paraId="789630BB" w14:textId="77777777" w:rsidR="00F47DFA" w:rsidRDefault="00F47DFA"/>
  </w:footnote>
  <w:footnote w:type="continuationSeparator" w:id="0">
    <w:p w14:paraId="707DBFC5" w14:textId="77777777" w:rsidR="00F47DFA" w:rsidRDefault="00F47DFA">
      <w:r>
        <w:continuationSeparator/>
      </w:r>
    </w:p>
    <w:p w14:paraId="2332E300" w14:textId="77777777" w:rsidR="00F47DFA" w:rsidRDefault="00F47DFA"/>
  </w:footnote>
  <w:footnote w:type="continuationNotice" w:id="1">
    <w:p w14:paraId="6779A6B5" w14:textId="77777777" w:rsidR="00F47DFA" w:rsidRDefault="00F47DFA"/>
    <w:p w14:paraId="40FD63C4" w14:textId="77777777" w:rsidR="00F47DFA" w:rsidRDefault="00F47DFA"/>
  </w:footnote>
  <w:footnote w:id="2">
    <w:p w14:paraId="61FE3B97" w14:textId="083AE0D7" w:rsidR="00C34968" w:rsidRPr="00611ACE" w:rsidRDefault="00C34968" w:rsidP="00801E97">
      <w:pPr>
        <w:pStyle w:val="aff5"/>
        <w:ind w:leftChars="0" w:right="240" w:hangingChars="50" w:hanging="100"/>
        <w:rPr>
          <w:rFonts w:ascii="ＭＳ 明朝" w:hAnsi="ＭＳ 明朝"/>
        </w:rPr>
      </w:pPr>
      <w:r w:rsidRPr="008D0F93">
        <w:rPr>
          <w:rStyle w:val="aff7"/>
          <w:rFonts w:ascii="ＭＳ 明朝" w:hAnsi="ＭＳ 明朝"/>
        </w:rPr>
        <w:footnoteRef/>
      </w:r>
      <w:r w:rsidR="004C09ED">
        <w:rPr>
          <w:rFonts w:ascii="ＭＳ 明朝" w:hAnsi="ＭＳ 明朝" w:hint="eastAsia"/>
        </w:rPr>
        <w:t xml:space="preserve"> </w:t>
      </w:r>
      <w:r w:rsidR="006832AB">
        <w:rPr>
          <w:rFonts w:ascii="ＭＳ 明朝" w:hAnsi="ＭＳ 明朝" w:hint="eastAsia"/>
        </w:rPr>
        <w:t>2021年（</w:t>
      </w:r>
      <w:r w:rsidRPr="008D0F93">
        <w:rPr>
          <w:rFonts w:ascii="ＭＳ 明朝" w:hAnsi="ＭＳ 明朝" w:hint="eastAsia"/>
        </w:rPr>
        <w:t>令和３年</w:t>
      </w:r>
      <w:r w:rsidRPr="008D0F93">
        <w:rPr>
          <w:rFonts w:ascii="ＭＳ 明朝" w:hAnsi="ＭＳ 明朝"/>
        </w:rPr>
        <w:t>）</w:t>
      </w:r>
      <w:r w:rsidRPr="008D0F93">
        <w:rPr>
          <w:rFonts w:ascii="ＭＳ 明朝" w:hAnsi="ＭＳ 明朝" w:hint="eastAsia"/>
        </w:rPr>
        <w:t>12</w:t>
      </w:r>
      <w:r w:rsidRPr="008D0F93">
        <w:rPr>
          <w:rFonts w:ascii="ＭＳ 明朝" w:hAnsi="ＭＳ 明朝"/>
        </w:rPr>
        <w:t>月24日から</w:t>
      </w:r>
      <w:r w:rsidR="006832AB">
        <w:rPr>
          <w:rFonts w:ascii="ＭＳ 明朝" w:hAnsi="ＭＳ 明朝" w:hint="eastAsia"/>
        </w:rPr>
        <w:t>2027年（</w:t>
      </w:r>
      <w:r w:rsidRPr="008D0F93">
        <w:rPr>
          <w:rFonts w:ascii="ＭＳ 明朝" w:hAnsi="ＭＳ 明朝"/>
        </w:rPr>
        <w:t>令和９年）３月31日までを</w:t>
      </w:r>
      <w:r>
        <w:rPr>
          <w:rFonts w:ascii="ＭＳ 明朝" w:hAnsi="ＭＳ 明朝" w:hint="eastAsia"/>
        </w:rPr>
        <w:t>この</w:t>
      </w:r>
      <w:r w:rsidRPr="008D0F93">
        <w:rPr>
          <w:rFonts w:ascii="ＭＳ 明朝" w:hAnsi="ＭＳ 明朝"/>
        </w:rPr>
        <w:t>計画の対象期間とする。ただし、個別施策について更に長い期間を設定することが適当な場合はこの限りではない</w:t>
      </w:r>
      <w:r w:rsidRPr="008D0F93">
        <w:rPr>
          <w:rFonts w:ascii="ＭＳ 明朝" w:hAnsi="ＭＳ 明朝" w:hint="eastAsia"/>
        </w:rPr>
        <w:t>。</w:t>
      </w:r>
    </w:p>
  </w:footnote>
  <w:footnote w:id="3">
    <w:p w14:paraId="0E619249" w14:textId="2243D89C" w:rsidR="00C34968" w:rsidRPr="009D7A00" w:rsidRDefault="00C34968" w:rsidP="00175A4A">
      <w:pPr>
        <w:pStyle w:val="aff5"/>
        <w:ind w:leftChars="0" w:right="240" w:hangingChars="50" w:hanging="100"/>
      </w:pPr>
      <w:r>
        <w:rPr>
          <w:rStyle w:val="aff7"/>
        </w:rPr>
        <w:footnoteRef/>
      </w:r>
      <w:r>
        <w:t xml:space="preserve"> </w:t>
      </w:r>
      <w:r w:rsidRPr="007D46C5">
        <w:rPr>
          <w:rFonts w:ascii="ＭＳ 明朝" w:hAnsi="ＭＳ 明朝"/>
        </w:rPr>
        <w:t>「e</w:t>
      </w:r>
      <w:r w:rsidR="00771A57">
        <w:rPr>
          <w:rFonts w:ascii="ＭＳ 明朝" w:hAnsi="ＭＳ 明朝"/>
        </w:rPr>
        <w:t>-</w:t>
      </w:r>
      <w:r w:rsidRPr="007D46C5">
        <w:rPr>
          <w:rFonts w:ascii="ＭＳ 明朝" w:hAnsi="ＭＳ 明朝"/>
        </w:rPr>
        <w:t>Stat</w:t>
      </w:r>
      <w:r w:rsidRPr="00E713A6">
        <w:rPr>
          <w:rFonts w:ascii="ＭＳ 明朝" w:hAnsi="ＭＳ 明朝" w:hint="eastAsia"/>
        </w:rPr>
        <w:t>（政府統計の総合窓口）</w:t>
      </w:r>
      <w:r w:rsidRPr="007D46C5">
        <w:rPr>
          <w:rFonts w:ascii="ＭＳ 明朝" w:hAnsi="ＭＳ 明朝"/>
        </w:rPr>
        <w:t>」に掲載の</w:t>
      </w:r>
      <w:r>
        <w:rPr>
          <w:rFonts w:ascii="ＭＳ 明朝" w:hAnsi="ＭＳ 明朝" w:hint="eastAsia"/>
        </w:rPr>
        <w:t>登記</w:t>
      </w:r>
      <w:r w:rsidRPr="007D46C5">
        <w:rPr>
          <w:rFonts w:ascii="ＭＳ 明朝" w:hAnsi="ＭＳ 明朝" w:hint="eastAsia"/>
        </w:rPr>
        <w:t>統計「</w:t>
      </w:r>
      <w:r w:rsidR="00FE4B20">
        <w:rPr>
          <w:rFonts w:ascii="ＭＳ 明朝" w:hAnsi="ＭＳ 明朝"/>
        </w:rPr>
        <w:t>21</w:t>
      </w:r>
      <w:r w:rsidR="00771A57">
        <w:rPr>
          <w:rFonts w:ascii="ＭＳ 明朝" w:hAnsi="ＭＳ 明朝"/>
        </w:rPr>
        <w:t>-</w:t>
      </w:r>
      <w:r>
        <w:rPr>
          <w:rFonts w:ascii="ＭＳ 明朝" w:hAnsi="ＭＳ 明朝" w:hint="eastAsia"/>
        </w:rPr>
        <w:t>00</w:t>
      </w:r>
      <w:r w:rsidR="00771A57">
        <w:rPr>
          <w:rFonts w:ascii="ＭＳ 明朝" w:hAnsi="ＭＳ 明朝"/>
        </w:rPr>
        <w:t>-</w:t>
      </w:r>
      <w:r>
        <w:rPr>
          <w:rFonts w:ascii="ＭＳ 明朝" w:hAnsi="ＭＳ 明朝" w:hint="eastAsia"/>
        </w:rPr>
        <w:t>83</w:t>
      </w:r>
      <w:r w:rsidRPr="007D46C5">
        <w:rPr>
          <w:rFonts w:ascii="ＭＳ 明朝" w:hAnsi="ＭＳ 明朝" w:hint="eastAsia"/>
        </w:rPr>
        <w:t xml:space="preserve">　法務局及び地方法務局管内別　</w:t>
      </w:r>
      <w:r>
        <w:rPr>
          <w:rFonts w:ascii="ＭＳ 明朝" w:hAnsi="ＭＳ 明朝" w:hint="eastAsia"/>
        </w:rPr>
        <w:t>登記事項証明書の交付等の件数</w:t>
      </w:r>
      <w:r w:rsidRPr="007D46C5">
        <w:rPr>
          <w:rFonts w:ascii="ＭＳ 明朝" w:hAnsi="ＭＳ 明朝" w:hint="eastAsia"/>
        </w:rPr>
        <w:t>」</w:t>
      </w:r>
    </w:p>
  </w:footnote>
  <w:footnote w:id="4">
    <w:p w14:paraId="5035A202" w14:textId="645F6447" w:rsidR="00C34968" w:rsidRPr="008654B7" w:rsidRDefault="00C34968" w:rsidP="00175A4A">
      <w:pPr>
        <w:pStyle w:val="aff5"/>
        <w:ind w:leftChars="0" w:right="240" w:hangingChars="50" w:hanging="100"/>
        <w:rPr>
          <w:rFonts w:ascii="ＭＳ 明朝" w:hAnsi="ＭＳ 明朝"/>
          <w:color w:val="000000"/>
        </w:rPr>
      </w:pPr>
      <w:r>
        <w:rPr>
          <w:rStyle w:val="aff7"/>
        </w:rPr>
        <w:footnoteRef/>
      </w:r>
      <w:r w:rsidR="006F6105">
        <w:rPr>
          <w:rFonts w:ascii="ＭＳ 明朝" w:hAnsi="ＭＳ 明朝"/>
          <w:color w:val="000000"/>
        </w:rPr>
        <w:t xml:space="preserve"> </w:t>
      </w:r>
      <w:r w:rsidR="00FE4B20">
        <w:rPr>
          <w:rFonts w:ascii="ＭＳ 明朝" w:hAnsi="ＭＳ 明朝" w:hint="eastAsia"/>
          <w:color w:val="000000"/>
        </w:rPr>
        <w:t>2</w:t>
      </w:r>
      <w:r w:rsidR="00FE4B20">
        <w:rPr>
          <w:rFonts w:ascii="ＭＳ 明朝" w:hAnsi="ＭＳ 明朝"/>
          <w:color w:val="000000"/>
        </w:rPr>
        <w:t>021</w:t>
      </w:r>
      <w:r>
        <w:rPr>
          <w:rFonts w:ascii="ＭＳ 明朝" w:hAnsi="ＭＳ 明朝" w:hint="eastAsia"/>
        </w:rPr>
        <w:t>年度（</w:t>
      </w:r>
      <w:r w:rsidR="00FE4B20">
        <w:rPr>
          <w:rFonts w:ascii="ＭＳ 明朝" w:hAnsi="ＭＳ 明朝" w:hint="eastAsia"/>
        </w:rPr>
        <w:t>令和３</w:t>
      </w:r>
      <w:r>
        <w:rPr>
          <w:rFonts w:ascii="ＭＳ 明朝" w:hAnsi="ＭＳ 明朝" w:hint="eastAsia"/>
        </w:rPr>
        <w:t>年度）の行政手続等・行政保有データ（行政手続等関連）の棚卸調査の結果による。手続数は登記事項証明書を添付書類として求めることがある手続の種類数の合計値であ</w:t>
      </w:r>
      <w:r w:rsidR="004C16D5">
        <w:rPr>
          <w:rFonts w:ascii="ＭＳ 明朝" w:hAnsi="ＭＳ 明朝" w:hint="eastAsia"/>
        </w:rPr>
        <w:t>る。</w:t>
      </w:r>
      <w:r>
        <w:rPr>
          <w:rFonts w:ascii="ＭＳ 明朝" w:hAnsi="ＭＳ 明朝" w:hint="eastAsia"/>
        </w:rPr>
        <w:t>以下の</w:t>
      </w:r>
      <w:r w:rsidR="004C16D5">
        <w:rPr>
          <w:rFonts w:ascii="ＭＳ 明朝" w:hAnsi="ＭＳ 明朝" w:hint="eastAsia"/>
        </w:rPr>
        <w:t>手続の種類数</w:t>
      </w:r>
      <w:r>
        <w:rPr>
          <w:rFonts w:ascii="ＭＳ 明朝" w:hAnsi="ＭＳ 明朝" w:hint="eastAsia"/>
        </w:rPr>
        <w:t>についても同様である。</w:t>
      </w:r>
    </w:p>
  </w:footnote>
  <w:footnote w:id="5">
    <w:p w14:paraId="20F63B6B" w14:textId="2ED5D4B9" w:rsidR="00C34968" w:rsidRPr="00402137" w:rsidRDefault="00C34968" w:rsidP="00175A4A">
      <w:pPr>
        <w:pStyle w:val="aff5"/>
        <w:ind w:leftChars="0" w:right="240" w:hangingChars="50" w:hanging="100"/>
        <w:rPr>
          <w:rFonts w:ascii="ＭＳ 明朝" w:hAnsi="ＭＳ 明朝"/>
        </w:rPr>
      </w:pPr>
      <w:r w:rsidRPr="00402137">
        <w:rPr>
          <w:rStyle w:val="aff7"/>
          <w:rFonts w:ascii="ＭＳ 明朝" w:hAnsi="ＭＳ 明朝"/>
        </w:rPr>
        <w:footnoteRef/>
      </w:r>
      <w:r w:rsidRPr="00402137">
        <w:rPr>
          <w:rFonts w:ascii="ＭＳ 明朝" w:hAnsi="ＭＳ 明朝"/>
        </w:rPr>
        <w:t xml:space="preserve"> </w:t>
      </w:r>
      <w:r w:rsidR="004C16D5">
        <w:rPr>
          <w:rFonts w:ascii="ＭＳ 明朝" w:hAnsi="ＭＳ 明朝" w:hint="eastAsia"/>
        </w:rPr>
        <w:t>2016年（</w:t>
      </w:r>
      <w:r w:rsidRPr="00402137">
        <w:rPr>
          <w:rFonts w:ascii="ＭＳ 明朝" w:hAnsi="ＭＳ 明朝" w:hint="eastAsia"/>
        </w:rPr>
        <w:t>平成</w:t>
      </w:r>
      <w:r w:rsidRPr="00402137">
        <w:rPr>
          <w:rFonts w:ascii="ＭＳ 明朝" w:hAnsi="ＭＳ 明朝"/>
        </w:rPr>
        <w:t>28年</w:t>
      </w:r>
      <w:r w:rsidR="004C16D5">
        <w:rPr>
          <w:rFonts w:ascii="ＭＳ 明朝" w:hAnsi="ＭＳ 明朝" w:hint="eastAsia"/>
        </w:rPr>
        <w:t>）</w:t>
      </w:r>
      <w:r w:rsidRPr="00402137">
        <w:rPr>
          <w:rFonts w:ascii="ＭＳ 明朝" w:hAnsi="ＭＳ 明朝"/>
        </w:rPr>
        <w:t>10月31日</w:t>
      </w:r>
      <w:r>
        <w:rPr>
          <w:rFonts w:hint="eastAsia"/>
        </w:rPr>
        <w:t>各府省情報化統括責任者（</w:t>
      </w:r>
      <w:r w:rsidRPr="00402137">
        <w:rPr>
          <w:rFonts w:ascii="ＭＳ 明朝" w:hAnsi="ＭＳ 明朝"/>
        </w:rPr>
        <w:t>CIO</w:t>
      </w:r>
      <w:r>
        <w:rPr>
          <w:rFonts w:ascii="ＭＳ 明朝" w:hAnsi="ＭＳ 明朝" w:hint="eastAsia"/>
        </w:rPr>
        <w:t>）</w:t>
      </w:r>
      <w:r w:rsidRPr="00402137">
        <w:rPr>
          <w:rFonts w:ascii="ＭＳ 明朝" w:hAnsi="ＭＳ 明朝"/>
        </w:rPr>
        <w:t>連絡会議決定</w:t>
      </w:r>
    </w:p>
  </w:footnote>
  <w:footnote w:id="6">
    <w:p w14:paraId="273AB119" w14:textId="3ABBDED5" w:rsidR="00C816BD" w:rsidRPr="00C816BD" w:rsidRDefault="00C816BD" w:rsidP="00175A4A">
      <w:pPr>
        <w:pStyle w:val="aff5"/>
        <w:ind w:leftChars="0" w:right="240" w:hangingChars="50" w:hanging="100"/>
      </w:pPr>
      <w:r>
        <w:rPr>
          <w:rStyle w:val="aff7"/>
        </w:rPr>
        <w:footnoteRef/>
      </w:r>
      <w:r>
        <w:t xml:space="preserve"> </w:t>
      </w:r>
      <w:r w:rsidR="00682C23" w:rsidRPr="00682C23">
        <w:rPr>
          <w:rFonts w:hint="eastAsia"/>
        </w:rPr>
        <w:t>法令に基づき申請等に添付することが規定されている登記事項証明書について、その添付を省略することを目的に、行政機関等が登記情報連携システムを利用して、商業・法人登記情報又は不動産登記情報を取得すること。</w:t>
      </w:r>
    </w:p>
  </w:footnote>
  <w:footnote w:id="7">
    <w:p w14:paraId="51AE3E95" w14:textId="2D9AC64D" w:rsidR="00C34968" w:rsidRDefault="00C34968" w:rsidP="00175A4A">
      <w:pPr>
        <w:pStyle w:val="aff5"/>
        <w:ind w:leftChars="0" w:right="240" w:hangingChars="50" w:hanging="100"/>
      </w:pPr>
      <w:r>
        <w:rPr>
          <w:rStyle w:val="aff7"/>
        </w:rPr>
        <w:footnoteRef/>
      </w:r>
      <w:r>
        <w:t xml:space="preserve"> </w:t>
      </w:r>
      <w:r w:rsidRPr="007D46C5">
        <w:rPr>
          <w:rFonts w:ascii="ＭＳ 明朝" w:hAnsi="ＭＳ 明朝"/>
        </w:rPr>
        <w:t>「e</w:t>
      </w:r>
      <w:r w:rsidR="00771A57">
        <w:rPr>
          <w:rFonts w:ascii="ＭＳ 明朝" w:hAnsi="ＭＳ 明朝"/>
        </w:rPr>
        <w:t>-</w:t>
      </w:r>
      <w:r w:rsidRPr="007D46C5">
        <w:rPr>
          <w:rFonts w:ascii="ＭＳ 明朝" w:hAnsi="ＭＳ 明朝"/>
        </w:rPr>
        <w:t>Stat</w:t>
      </w:r>
      <w:r>
        <w:rPr>
          <w:rFonts w:ascii="ＭＳ 明朝" w:hAnsi="ＭＳ 明朝" w:hint="eastAsia"/>
        </w:rPr>
        <w:t>（政府統計</w:t>
      </w:r>
      <w:r>
        <w:rPr>
          <w:rFonts w:ascii="ＭＳ 明朝" w:hAnsi="ＭＳ 明朝"/>
        </w:rPr>
        <w:t>の総合窓口</w:t>
      </w:r>
      <w:r>
        <w:rPr>
          <w:rFonts w:ascii="ＭＳ 明朝" w:hAnsi="ＭＳ 明朝" w:hint="eastAsia"/>
        </w:rPr>
        <w:t>）</w:t>
      </w:r>
      <w:r w:rsidRPr="007D46C5">
        <w:rPr>
          <w:rFonts w:ascii="ＭＳ 明朝" w:hAnsi="ＭＳ 明朝"/>
        </w:rPr>
        <w:t>」</w:t>
      </w:r>
      <w:r w:rsidRPr="007D46C5">
        <w:rPr>
          <w:rFonts w:ascii="ＭＳ 明朝" w:hAnsi="ＭＳ 明朝" w:hint="eastAsia"/>
        </w:rPr>
        <w:t>に掲載の戸籍統計「</w:t>
      </w:r>
      <w:r w:rsidR="00185CB8">
        <w:rPr>
          <w:rFonts w:ascii="ＭＳ 明朝" w:hAnsi="ＭＳ 明朝" w:hint="eastAsia"/>
        </w:rPr>
        <w:t>2</w:t>
      </w:r>
      <w:r w:rsidR="00185CB8">
        <w:rPr>
          <w:rFonts w:ascii="ＭＳ 明朝" w:hAnsi="ＭＳ 明朝"/>
        </w:rPr>
        <w:t>1</w:t>
      </w:r>
      <w:r w:rsidR="00825CE2">
        <w:rPr>
          <w:rFonts w:ascii="ＭＳ 明朝" w:hAnsi="ＭＳ 明朝"/>
        </w:rPr>
        <w:t>-</w:t>
      </w:r>
      <w:r w:rsidRPr="007D46C5">
        <w:rPr>
          <w:rFonts w:ascii="ＭＳ 明朝" w:hAnsi="ＭＳ 明朝"/>
        </w:rPr>
        <w:t>41</w:t>
      </w:r>
      <w:r w:rsidR="00825CE2">
        <w:rPr>
          <w:rFonts w:ascii="ＭＳ 明朝" w:hAnsi="ＭＳ 明朝"/>
        </w:rPr>
        <w:t>-</w:t>
      </w:r>
      <w:r w:rsidRPr="007D46C5">
        <w:rPr>
          <w:rFonts w:ascii="ＭＳ 明朝" w:hAnsi="ＭＳ 明朝"/>
        </w:rPr>
        <w:t xml:space="preserve">7　</w:t>
      </w:r>
      <w:r w:rsidRPr="007D46C5">
        <w:rPr>
          <w:rFonts w:ascii="ＭＳ 明朝" w:hAnsi="ＭＳ 明朝" w:hint="eastAsia"/>
        </w:rPr>
        <w:t>法務局及び地方法務局管内別　証明書、謄本、抄本、その他の請求件数及び手数料」</w:t>
      </w:r>
    </w:p>
  </w:footnote>
  <w:footnote w:id="8">
    <w:p w14:paraId="2B3D7005" w14:textId="7006A8D5" w:rsidR="00C34968" w:rsidRPr="00454685" w:rsidRDefault="00C34968" w:rsidP="00175A4A">
      <w:pPr>
        <w:pStyle w:val="aff5"/>
        <w:ind w:leftChars="0" w:right="240" w:hangingChars="50" w:hanging="100"/>
      </w:pPr>
      <w:r>
        <w:rPr>
          <w:rStyle w:val="aff7"/>
        </w:rPr>
        <w:footnoteRef/>
      </w:r>
      <w:r>
        <w:t xml:space="preserve"> </w:t>
      </w:r>
      <w:r w:rsidRPr="00454685">
        <w:rPr>
          <w:rFonts w:ascii="ＭＳ 明朝" w:hAnsi="ＭＳ 明朝"/>
        </w:rPr>
        <w:t>e</w:t>
      </w:r>
      <w:r w:rsidR="00016F81">
        <w:rPr>
          <w:rFonts w:ascii="ＭＳ 明朝" w:hAnsi="ＭＳ 明朝"/>
        </w:rPr>
        <w:t>-</w:t>
      </w:r>
      <w:r w:rsidRPr="00454685">
        <w:rPr>
          <w:rFonts w:ascii="ＭＳ 明朝" w:hAnsi="ＭＳ 明朝"/>
        </w:rPr>
        <w:t>Stat（政府統計の総合窓口）」に掲載の登記統計「20―00―83　法務局及び地方法務局管内別　登記事項証明書の交付等の件数」</w:t>
      </w:r>
    </w:p>
  </w:footnote>
  <w:footnote w:id="9">
    <w:p w14:paraId="09F53260" w14:textId="08451F03" w:rsidR="00C34968" w:rsidRPr="00691A78" w:rsidRDefault="00C34968" w:rsidP="00955D01">
      <w:pPr>
        <w:pStyle w:val="aff5"/>
        <w:ind w:leftChars="0" w:right="240" w:hangingChars="50" w:hanging="100"/>
      </w:pPr>
      <w:r w:rsidRPr="00BE1714">
        <w:rPr>
          <w:rStyle w:val="aff7"/>
          <w:rFonts w:ascii="ＭＳ 明朝" w:hAnsi="ＭＳ 明朝"/>
        </w:rPr>
        <w:footnoteRef/>
      </w:r>
      <w:r w:rsidRPr="00BE1714">
        <w:rPr>
          <w:rFonts w:ascii="ＭＳ 明朝" w:hAnsi="ＭＳ 明朝"/>
        </w:rPr>
        <w:t xml:space="preserve"> </w:t>
      </w:r>
      <w:r w:rsidR="007004DB">
        <w:rPr>
          <w:rFonts w:ascii="ＭＳ 明朝" w:hAnsi="ＭＳ 明朝" w:hint="eastAsia"/>
        </w:rPr>
        <w:t>2019年（</w:t>
      </w:r>
      <w:r w:rsidRPr="00691A78">
        <w:rPr>
          <w:rFonts w:hint="eastAsia"/>
        </w:rPr>
        <w:t>平成</w:t>
      </w:r>
      <w:r w:rsidRPr="00BE1714">
        <w:rPr>
          <w:rFonts w:ascii="ＭＳ 明朝" w:hAnsi="ＭＳ 明朝"/>
        </w:rPr>
        <w:t>31</w:t>
      </w:r>
      <w:r w:rsidRPr="00691A78">
        <w:t>年</w:t>
      </w:r>
      <w:r w:rsidR="007004DB">
        <w:rPr>
          <w:rFonts w:hint="eastAsia"/>
        </w:rPr>
        <w:t>）</w:t>
      </w:r>
      <w:r w:rsidRPr="00691A78">
        <w:t>３月</w:t>
      </w:r>
      <w:r w:rsidRPr="00BE1714">
        <w:rPr>
          <w:rFonts w:ascii="ＭＳ 明朝" w:hAnsi="ＭＳ 明朝"/>
        </w:rPr>
        <w:t>28</w:t>
      </w:r>
      <w:r w:rsidRPr="00691A78">
        <w:t>日内閣官房情報通信技術（</w:t>
      </w:r>
      <w:r>
        <w:rPr>
          <w:rFonts w:ascii="ＭＳ 明朝" w:hAnsi="ＭＳ 明朝" w:hint="eastAsia"/>
        </w:rPr>
        <w:t>ＩＴ</w:t>
      </w:r>
      <w:r w:rsidRPr="00691A78">
        <w:t>）総合戦略室</w:t>
      </w:r>
    </w:p>
  </w:footnote>
  <w:footnote w:id="10">
    <w:p w14:paraId="4F9ADD9F" w14:textId="6F2E7FE4" w:rsidR="00C34968" w:rsidRDefault="00C34968" w:rsidP="00955D01">
      <w:pPr>
        <w:pStyle w:val="aff5"/>
        <w:ind w:leftChars="0" w:right="240" w:hangingChars="50" w:hanging="100"/>
      </w:pPr>
      <w:r>
        <w:rPr>
          <w:rStyle w:val="aff7"/>
        </w:rPr>
        <w:footnoteRef/>
      </w:r>
      <w:r>
        <w:t xml:space="preserve"> </w:t>
      </w:r>
      <w:r w:rsidR="00D46DB7" w:rsidRPr="00D46DB7">
        <w:rPr>
          <w:rFonts w:ascii="ＭＳ 明朝" w:hAnsi="ＭＳ 明朝"/>
        </w:rPr>
        <w:t>2019</w:t>
      </w:r>
      <w:r w:rsidR="00D46DB7">
        <w:rPr>
          <w:rFonts w:hint="eastAsia"/>
        </w:rPr>
        <w:t>年（</w:t>
      </w:r>
      <w:r w:rsidRPr="00691A78">
        <w:rPr>
          <w:rFonts w:hint="eastAsia"/>
        </w:rPr>
        <w:t>平成</w:t>
      </w:r>
      <w:r w:rsidRPr="00BE1714">
        <w:rPr>
          <w:rFonts w:ascii="ＭＳ 明朝" w:hAnsi="ＭＳ 明朝"/>
        </w:rPr>
        <w:t>31</w:t>
      </w:r>
      <w:r w:rsidRPr="00691A78">
        <w:t>年</w:t>
      </w:r>
      <w:r w:rsidR="00D46DB7">
        <w:rPr>
          <w:rFonts w:hint="eastAsia"/>
        </w:rPr>
        <w:t>）</w:t>
      </w:r>
      <w:r w:rsidRPr="00691A78">
        <w:t>３月</w:t>
      </w:r>
      <w:r w:rsidRPr="00BE1714">
        <w:rPr>
          <w:rFonts w:ascii="ＭＳ 明朝" w:hAnsi="ＭＳ 明朝"/>
        </w:rPr>
        <w:t>28</w:t>
      </w:r>
      <w:r w:rsidRPr="00691A78">
        <w:t>日内閣官房情報通信技術（</w:t>
      </w:r>
      <w:r>
        <w:rPr>
          <w:rFonts w:ascii="ＭＳ 明朝" w:hAnsi="ＭＳ 明朝" w:hint="eastAsia"/>
        </w:rPr>
        <w:t>ＩＴ</w:t>
      </w:r>
      <w:r w:rsidRPr="00691A78">
        <w:t>）総合戦略室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2C8"/>
    <w:multiLevelType w:val="multilevel"/>
    <w:tmpl w:val="64DE370C"/>
    <w:lvl w:ilvl="0">
      <w:start w:val="1"/>
      <w:numFmt w:val="decimal"/>
      <w:lvlText w:val="%1."/>
      <w:lvlJc w:val="left"/>
      <w:pPr>
        <w:ind w:left="780" w:hanging="420"/>
      </w:pPr>
      <w:rPr>
        <w:rFonts w:eastAsia="ＭＳ ゴシック" w:hint="eastAsia"/>
      </w:rPr>
    </w:lvl>
    <w:lvl w:ilvl="1">
      <w:start w:val="1"/>
      <w:numFmt w:val="aiueoFullWidth"/>
      <w:lvlText w:val="(%2)"/>
      <w:lvlJc w:val="left"/>
      <w:pPr>
        <w:ind w:left="1200" w:hanging="420"/>
      </w:pPr>
      <w:rPr>
        <w:rFonts w:hint="eastAsia"/>
      </w:rPr>
    </w:lvl>
    <w:lvl w:ilvl="2">
      <w:start w:val="1"/>
      <w:numFmt w:val="decimal"/>
      <w:lvlText w:val="%3."/>
      <w:lvlJc w:val="left"/>
      <w:pPr>
        <w:ind w:left="283" w:firstLine="0"/>
      </w:pPr>
      <w:rPr>
        <w:rFonts w:hint="eastAsia"/>
        <w:color w:val="auto"/>
      </w:rPr>
    </w:lvl>
    <w:lvl w:ilvl="3">
      <w:start w:val="1"/>
      <w:numFmt w:val="decimal"/>
      <w:lvlText w:val="%4."/>
      <w:lvlJc w:val="left"/>
      <w:pPr>
        <w:ind w:left="2040" w:hanging="420"/>
      </w:pPr>
      <w:rPr>
        <w:rFonts w:hint="eastAsia"/>
      </w:rPr>
    </w:lvl>
    <w:lvl w:ilvl="4">
      <w:start w:val="1"/>
      <w:numFmt w:val="aiueoFullWidth"/>
      <w:lvlText w:val="(%5)"/>
      <w:lvlJc w:val="left"/>
      <w:pPr>
        <w:ind w:left="2460" w:hanging="420"/>
      </w:pPr>
      <w:rPr>
        <w:rFonts w:hint="eastAsia"/>
      </w:rPr>
    </w:lvl>
    <w:lvl w:ilvl="5">
      <w:start w:val="1"/>
      <w:numFmt w:val="decimalEnclosedCircle"/>
      <w:lvlText w:val="%6"/>
      <w:lvlJc w:val="left"/>
      <w:pPr>
        <w:ind w:left="2880" w:hanging="420"/>
      </w:pPr>
      <w:rPr>
        <w:rFonts w:hint="eastAsia"/>
      </w:rPr>
    </w:lvl>
    <w:lvl w:ilvl="6">
      <w:start w:val="1"/>
      <w:numFmt w:val="decimal"/>
      <w:lvlText w:val="%7."/>
      <w:lvlJc w:val="left"/>
      <w:pPr>
        <w:ind w:left="3300" w:hanging="420"/>
      </w:pPr>
      <w:rPr>
        <w:rFonts w:hint="eastAsia"/>
      </w:rPr>
    </w:lvl>
    <w:lvl w:ilvl="7">
      <w:start w:val="1"/>
      <w:numFmt w:val="aiueoFullWidth"/>
      <w:lvlText w:val="(%8)"/>
      <w:lvlJc w:val="left"/>
      <w:pPr>
        <w:ind w:left="3720" w:hanging="420"/>
      </w:pPr>
      <w:rPr>
        <w:rFonts w:hint="eastAsia"/>
      </w:rPr>
    </w:lvl>
    <w:lvl w:ilvl="8">
      <w:start w:val="1"/>
      <w:numFmt w:val="decimalEnclosedCircle"/>
      <w:lvlText w:val="%9"/>
      <w:lvlJc w:val="left"/>
      <w:pPr>
        <w:ind w:left="4140" w:hanging="420"/>
      </w:pPr>
      <w:rPr>
        <w:rFonts w:hint="eastAsia"/>
      </w:rPr>
    </w:lvl>
  </w:abstractNum>
  <w:abstractNum w:abstractNumId="1" w15:restartNumberingAfterBreak="0">
    <w:nsid w:val="1831402C"/>
    <w:multiLevelType w:val="multilevel"/>
    <w:tmpl w:val="F126E02A"/>
    <w:lvl w:ilvl="0">
      <w:start w:val="1"/>
      <w:numFmt w:val="decimal"/>
      <w:lvlText w:val="%1."/>
      <w:lvlJc w:val="left"/>
      <w:pPr>
        <w:ind w:left="780" w:hanging="420"/>
      </w:pPr>
      <w:rPr>
        <w:rFonts w:eastAsia="ＭＳ ゴシック" w:hint="eastAsia"/>
      </w:rPr>
    </w:lvl>
    <w:lvl w:ilvl="1">
      <w:start w:val="1"/>
      <w:numFmt w:val="aiueoFullWidth"/>
      <w:lvlText w:val="(%2)"/>
      <w:lvlJc w:val="left"/>
      <w:pPr>
        <w:ind w:left="1200" w:hanging="420"/>
      </w:pPr>
      <w:rPr>
        <w:rFonts w:hint="eastAsia"/>
      </w:rPr>
    </w:lvl>
    <w:lvl w:ilvl="2">
      <w:start w:val="1"/>
      <w:numFmt w:val="decimal"/>
      <w:lvlText w:val="%3."/>
      <w:lvlJc w:val="left"/>
      <w:pPr>
        <w:ind w:left="283" w:firstLine="0"/>
      </w:pPr>
      <w:rPr>
        <w:rFonts w:hint="eastAsia"/>
        <w:color w:val="auto"/>
      </w:rPr>
    </w:lvl>
    <w:lvl w:ilvl="3">
      <w:start w:val="1"/>
      <w:numFmt w:val="decimal"/>
      <w:lvlText w:val="%4."/>
      <w:lvlJc w:val="left"/>
      <w:pPr>
        <w:ind w:left="2040" w:hanging="420"/>
      </w:pPr>
      <w:rPr>
        <w:rFonts w:hint="eastAsia"/>
      </w:rPr>
    </w:lvl>
    <w:lvl w:ilvl="4">
      <w:start w:val="1"/>
      <w:numFmt w:val="aiueoFullWidth"/>
      <w:lvlText w:val="(%5)"/>
      <w:lvlJc w:val="left"/>
      <w:pPr>
        <w:ind w:left="2460" w:hanging="420"/>
      </w:pPr>
      <w:rPr>
        <w:rFonts w:hint="eastAsia"/>
      </w:rPr>
    </w:lvl>
    <w:lvl w:ilvl="5">
      <w:start w:val="1"/>
      <w:numFmt w:val="decimalEnclosedCircle"/>
      <w:lvlText w:val="%6"/>
      <w:lvlJc w:val="left"/>
      <w:pPr>
        <w:ind w:left="2880" w:hanging="420"/>
      </w:pPr>
      <w:rPr>
        <w:rFonts w:hint="eastAsia"/>
      </w:rPr>
    </w:lvl>
    <w:lvl w:ilvl="6">
      <w:start w:val="1"/>
      <w:numFmt w:val="decimal"/>
      <w:lvlText w:val="%7."/>
      <w:lvlJc w:val="left"/>
      <w:pPr>
        <w:ind w:left="3300" w:hanging="420"/>
      </w:pPr>
      <w:rPr>
        <w:rFonts w:hint="eastAsia"/>
      </w:rPr>
    </w:lvl>
    <w:lvl w:ilvl="7">
      <w:start w:val="1"/>
      <w:numFmt w:val="aiueoFullWidth"/>
      <w:lvlText w:val="(%8)"/>
      <w:lvlJc w:val="left"/>
      <w:pPr>
        <w:ind w:left="3720" w:hanging="420"/>
      </w:pPr>
      <w:rPr>
        <w:rFonts w:hint="eastAsia"/>
      </w:rPr>
    </w:lvl>
    <w:lvl w:ilvl="8">
      <w:start w:val="1"/>
      <w:numFmt w:val="decimalEnclosedCircle"/>
      <w:lvlText w:val="%9"/>
      <w:lvlJc w:val="left"/>
      <w:pPr>
        <w:ind w:left="4140" w:hanging="420"/>
      </w:pPr>
      <w:rPr>
        <w:rFonts w:hint="eastAsia"/>
      </w:rPr>
    </w:lvl>
  </w:abstractNum>
  <w:abstractNum w:abstractNumId="2" w15:restartNumberingAfterBreak="0">
    <w:nsid w:val="1D5E56ED"/>
    <w:multiLevelType w:val="hybridMultilevel"/>
    <w:tmpl w:val="52E8F7DE"/>
    <w:lvl w:ilvl="0" w:tplc="8CB8F238">
      <w:start w:val="2"/>
      <w:numFmt w:val="decimalFullWidth"/>
      <w:lvlText w:val="（%1）"/>
      <w:lvlJc w:val="left"/>
      <w:pPr>
        <w:ind w:left="720" w:hanging="720"/>
      </w:pPr>
      <w:rPr>
        <w:rFonts w:hint="default"/>
      </w:rPr>
    </w:lvl>
    <w:lvl w:ilvl="1" w:tplc="B742F624">
      <w:start w:val="2"/>
      <w:numFmt w:val="bullet"/>
      <w:lvlText w:val="●"/>
      <w:lvlJc w:val="left"/>
      <w:pPr>
        <w:ind w:left="780" w:hanging="360"/>
      </w:pPr>
      <w:rPr>
        <w:rFonts w:ascii="ＭＳ 明朝" w:eastAsia="ＭＳ 明朝" w:hAnsi="ＭＳ 明朝" w:cs="Times New Roman" w:hint="eastAsia"/>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E5E8E"/>
    <w:multiLevelType w:val="multilevel"/>
    <w:tmpl w:val="920652B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F09EE"/>
    <w:multiLevelType w:val="hybridMultilevel"/>
    <w:tmpl w:val="5212169A"/>
    <w:lvl w:ilvl="0" w:tplc="040E00D2">
      <w:start w:val="1"/>
      <w:numFmt w:val="decimalFullWidth"/>
      <w:lvlText w:val="%1）"/>
      <w:lvlJc w:val="left"/>
      <w:pPr>
        <w:ind w:left="1300" w:hanging="720"/>
      </w:pPr>
      <w:rPr>
        <w:rFonts w:ascii="ＭＳ 明朝" w:eastAsia="ＭＳ 明朝" w:hAnsi="ＭＳ 明朝" w:cs="ＭＳ 明朝" w:hint="default"/>
        <w:w w:val="100"/>
        <w:sz w:val="24"/>
        <w:szCs w:val="24"/>
        <w:lang w:val="en-US"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B1FD6"/>
    <w:multiLevelType w:val="hybridMultilevel"/>
    <w:tmpl w:val="3AAC6420"/>
    <w:lvl w:ilvl="0" w:tplc="040E00D2">
      <w:start w:val="1"/>
      <w:numFmt w:val="decimalFullWidth"/>
      <w:lvlText w:val="%1）"/>
      <w:lvlJc w:val="left"/>
      <w:pPr>
        <w:ind w:left="900" w:hanging="420"/>
      </w:pPr>
      <w:rPr>
        <w:rFonts w:ascii="ＭＳ 明朝" w:eastAsia="ＭＳ 明朝" w:hAnsi="ＭＳ 明朝" w:cs="ＭＳ 明朝" w:hint="default"/>
        <w:w w:val="100"/>
        <w:sz w:val="24"/>
        <w:szCs w:val="24"/>
        <w:lang w:val="en-US" w:eastAsia="ja-JP" w:bidi="ja-JP"/>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8AE74C3"/>
    <w:multiLevelType w:val="multilevel"/>
    <w:tmpl w:val="F168BF8A"/>
    <w:lvl w:ilvl="0">
      <w:start w:val="1"/>
      <w:numFmt w:val="decimal"/>
      <w:lvlText w:val="%1."/>
      <w:lvlJc w:val="left"/>
      <w:pPr>
        <w:ind w:left="780" w:hanging="420"/>
      </w:pPr>
      <w:rPr>
        <w:rFonts w:eastAsia="ＭＳ ゴシック" w:hint="eastAsia"/>
      </w:rPr>
    </w:lvl>
    <w:lvl w:ilvl="1">
      <w:start w:val="1"/>
      <w:numFmt w:val="aiueoFullWidth"/>
      <w:lvlText w:val="(%2)"/>
      <w:lvlJc w:val="left"/>
      <w:pPr>
        <w:ind w:left="1200" w:hanging="420"/>
      </w:pPr>
      <w:rPr>
        <w:rFonts w:hint="eastAsia"/>
      </w:rPr>
    </w:lvl>
    <w:lvl w:ilvl="2">
      <w:start w:val="1"/>
      <w:numFmt w:val="decimal"/>
      <w:pStyle w:val="a"/>
      <w:lvlText w:val="%3."/>
      <w:lvlJc w:val="left"/>
      <w:pPr>
        <w:ind w:left="283" w:firstLine="0"/>
      </w:pPr>
      <w:rPr>
        <w:rFonts w:ascii="ＭＳ ゴシック" w:eastAsia="ＭＳ ゴシック" w:hAnsi="ＭＳ ゴシック" w:hint="eastAsia"/>
        <w:color w:val="auto"/>
      </w:rPr>
    </w:lvl>
    <w:lvl w:ilvl="3">
      <w:start w:val="1"/>
      <w:numFmt w:val="decimal"/>
      <w:lvlText w:val="%4."/>
      <w:lvlJc w:val="left"/>
      <w:pPr>
        <w:ind w:left="2040" w:hanging="420"/>
      </w:pPr>
      <w:rPr>
        <w:rFonts w:hint="eastAsia"/>
      </w:rPr>
    </w:lvl>
    <w:lvl w:ilvl="4">
      <w:start w:val="1"/>
      <w:numFmt w:val="aiueoFullWidth"/>
      <w:lvlText w:val="(%5)"/>
      <w:lvlJc w:val="left"/>
      <w:pPr>
        <w:ind w:left="2460" w:hanging="420"/>
      </w:pPr>
      <w:rPr>
        <w:rFonts w:hint="eastAsia"/>
      </w:rPr>
    </w:lvl>
    <w:lvl w:ilvl="5">
      <w:start w:val="1"/>
      <w:numFmt w:val="decimalEnclosedCircle"/>
      <w:lvlText w:val="%6"/>
      <w:lvlJc w:val="left"/>
      <w:pPr>
        <w:ind w:left="2880" w:hanging="420"/>
      </w:pPr>
      <w:rPr>
        <w:rFonts w:hint="eastAsia"/>
      </w:rPr>
    </w:lvl>
    <w:lvl w:ilvl="6">
      <w:start w:val="1"/>
      <w:numFmt w:val="decimal"/>
      <w:lvlText w:val="%7."/>
      <w:lvlJc w:val="left"/>
      <w:pPr>
        <w:ind w:left="3300" w:hanging="420"/>
      </w:pPr>
      <w:rPr>
        <w:rFonts w:hint="eastAsia"/>
      </w:rPr>
    </w:lvl>
    <w:lvl w:ilvl="7">
      <w:start w:val="1"/>
      <w:numFmt w:val="aiueoFullWidth"/>
      <w:lvlText w:val="(%8)"/>
      <w:lvlJc w:val="left"/>
      <w:pPr>
        <w:ind w:left="3720" w:hanging="420"/>
      </w:pPr>
      <w:rPr>
        <w:rFonts w:hint="eastAsia"/>
      </w:rPr>
    </w:lvl>
    <w:lvl w:ilvl="8">
      <w:start w:val="1"/>
      <w:numFmt w:val="decimalEnclosedCircle"/>
      <w:lvlText w:val="%9"/>
      <w:lvlJc w:val="left"/>
      <w:pPr>
        <w:ind w:left="4140" w:hanging="420"/>
      </w:pPr>
      <w:rPr>
        <w:rFonts w:hint="eastAsia"/>
      </w:rPr>
    </w:lvl>
  </w:abstractNum>
  <w:abstractNum w:abstractNumId="7" w15:restartNumberingAfterBreak="0">
    <w:nsid w:val="57785CC6"/>
    <w:multiLevelType w:val="hybridMultilevel"/>
    <w:tmpl w:val="66BCA002"/>
    <w:lvl w:ilvl="0" w:tplc="32A07F46">
      <w:start w:val="1"/>
      <w:numFmt w:val="decimalFullWidth"/>
      <w:suff w:val="space"/>
      <w:lvlText w:val="%1."/>
      <w:lvlJc w:val="left"/>
      <w:pPr>
        <w:ind w:left="340" w:hanging="1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8" w15:restartNumberingAfterBreak="0">
    <w:nsid w:val="59500832"/>
    <w:multiLevelType w:val="hybridMultilevel"/>
    <w:tmpl w:val="98BAB036"/>
    <w:lvl w:ilvl="0" w:tplc="040E00D2">
      <w:start w:val="1"/>
      <w:numFmt w:val="decimalFullWidth"/>
      <w:lvlText w:val="%1）"/>
      <w:lvlJc w:val="left"/>
      <w:pPr>
        <w:ind w:left="1300" w:hanging="720"/>
      </w:pPr>
      <w:rPr>
        <w:rFonts w:ascii="ＭＳ 明朝" w:eastAsia="ＭＳ 明朝" w:hAnsi="ＭＳ 明朝" w:cs="ＭＳ 明朝" w:hint="default"/>
        <w:w w:val="1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1F5147"/>
    <w:multiLevelType w:val="hybridMultilevel"/>
    <w:tmpl w:val="E7D6B268"/>
    <w:lvl w:ilvl="0" w:tplc="CC4E535C">
      <w:start w:val="1"/>
      <w:numFmt w:val="decimal"/>
      <w:pStyle w:val="1"/>
      <w:lvlText w:val="%1."/>
      <w:lvlJc w:val="left"/>
      <w:pPr>
        <w:ind w:left="138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63DF3F7A"/>
    <w:multiLevelType w:val="hybridMultilevel"/>
    <w:tmpl w:val="0F0EDB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35CE7"/>
    <w:multiLevelType w:val="hybridMultilevel"/>
    <w:tmpl w:val="98BAB036"/>
    <w:lvl w:ilvl="0" w:tplc="040E00D2">
      <w:start w:val="1"/>
      <w:numFmt w:val="decimalFullWidth"/>
      <w:lvlText w:val="%1）"/>
      <w:lvlJc w:val="left"/>
      <w:pPr>
        <w:ind w:left="1300" w:hanging="720"/>
      </w:pPr>
      <w:rPr>
        <w:rFonts w:ascii="ＭＳ 明朝" w:eastAsia="ＭＳ 明朝" w:hAnsi="ＭＳ 明朝" w:cs="ＭＳ 明朝" w:hint="default"/>
        <w:w w:val="1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7F1B79"/>
    <w:multiLevelType w:val="hybridMultilevel"/>
    <w:tmpl w:val="41C80054"/>
    <w:lvl w:ilvl="0" w:tplc="C4BA966C">
      <w:start w:val="91"/>
      <w:numFmt w:val="bullet"/>
      <w:lvlText w:val="・"/>
      <w:lvlJc w:val="left"/>
      <w:pPr>
        <w:ind w:left="360" w:hanging="360"/>
      </w:pPr>
      <w:rPr>
        <w:rFonts w:ascii="ＭＳ ゴシック" w:eastAsia="ＭＳ ゴシック" w:hAnsi="ＭＳ ゴシック" w:cstheme="maj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F56AAD"/>
    <w:multiLevelType w:val="hybridMultilevel"/>
    <w:tmpl w:val="5212169A"/>
    <w:lvl w:ilvl="0" w:tplc="040E00D2">
      <w:start w:val="1"/>
      <w:numFmt w:val="decimalFullWidth"/>
      <w:lvlText w:val="%1）"/>
      <w:lvlJc w:val="left"/>
      <w:pPr>
        <w:ind w:left="1300" w:hanging="720"/>
      </w:pPr>
      <w:rPr>
        <w:rFonts w:ascii="ＭＳ 明朝" w:eastAsia="ＭＳ 明朝" w:hAnsi="ＭＳ 明朝" w:cs="ＭＳ 明朝" w:hint="default"/>
        <w:w w:val="100"/>
        <w:sz w:val="24"/>
        <w:szCs w:val="24"/>
        <w:lang w:val="en-US"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8977291">
    <w:abstractNumId w:val="9"/>
  </w:num>
  <w:num w:numId="2" w16cid:durableId="139661440">
    <w:abstractNumId w:val="2"/>
  </w:num>
  <w:num w:numId="3" w16cid:durableId="217404957">
    <w:abstractNumId w:val="13"/>
  </w:num>
  <w:num w:numId="4" w16cid:durableId="1858694406">
    <w:abstractNumId w:val="11"/>
  </w:num>
  <w:num w:numId="5" w16cid:durableId="1416780706">
    <w:abstractNumId w:val="4"/>
  </w:num>
  <w:num w:numId="6" w16cid:durableId="826946148">
    <w:abstractNumId w:val="8"/>
  </w:num>
  <w:num w:numId="7" w16cid:durableId="1071779632">
    <w:abstractNumId w:val="6"/>
  </w:num>
  <w:num w:numId="8" w16cid:durableId="1289431451">
    <w:abstractNumId w:val="5"/>
  </w:num>
  <w:num w:numId="9" w16cid:durableId="655496373">
    <w:abstractNumId w:val="10"/>
  </w:num>
  <w:num w:numId="10" w16cid:durableId="215512566">
    <w:abstractNumId w:val="12"/>
  </w:num>
  <w:num w:numId="11" w16cid:durableId="1524399571">
    <w:abstractNumId w:val="3"/>
  </w:num>
  <w:num w:numId="12" w16cid:durableId="1151479168">
    <w:abstractNumId w:val="7"/>
  </w:num>
  <w:num w:numId="13" w16cid:durableId="1145969054">
    <w:abstractNumId w:val="7"/>
    <w:lvlOverride w:ilvl="0">
      <w:startOverride w:val="1"/>
    </w:lvlOverride>
  </w:num>
  <w:num w:numId="14" w16cid:durableId="277182934">
    <w:abstractNumId w:val="0"/>
  </w:num>
  <w:num w:numId="15" w16cid:durableId="1501311716">
    <w:abstractNumId w:val="1"/>
  </w:num>
  <w:num w:numId="16" w16cid:durableId="5144225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354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grammar="dirty"/>
  <w:documentProtection w:edit="readOnly" w:enforcement="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B2"/>
    <w:rsid w:val="000000A6"/>
    <w:rsid w:val="0000067F"/>
    <w:rsid w:val="0000114A"/>
    <w:rsid w:val="000015D0"/>
    <w:rsid w:val="00002427"/>
    <w:rsid w:val="000048DF"/>
    <w:rsid w:val="0000588A"/>
    <w:rsid w:val="00006EE1"/>
    <w:rsid w:val="000109B4"/>
    <w:rsid w:val="00010D8C"/>
    <w:rsid w:val="00011F79"/>
    <w:rsid w:val="00013428"/>
    <w:rsid w:val="00015608"/>
    <w:rsid w:val="00016F81"/>
    <w:rsid w:val="000208CA"/>
    <w:rsid w:val="00021A0C"/>
    <w:rsid w:val="0002264E"/>
    <w:rsid w:val="00022A73"/>
    <w:rsid w:val="00024E12"/>
    <w:rsid w:val="0002569F"/>
    <w:rsid w:val="0002576B"/>
    <w:rsid w:val="000258AB"/>
    <w:rsid w:val="00026238"/>
    <w:rsid w:val="00026DA5"/>
    <w:rsid w:val="000277B0"/>
    <w:rsid w:val="00030062"/>
    <w:rsid w:val="00034090"/>
    <w:rsid w:val="00034D45"/>
    <w:rsid w:val="00034FB1"/>
    <w:rsid w:val="00035211"/>
    <w:rsid w:val="0003582C"/>
    <w:rsid w:val="00035CC9"/>
    <w:rsid w:val="00037386"/>
    <w:rsid w:val="00037981"/>
    <w:rsid w:val="00041F5C"/>
    <w:rsid w:val="00046D3C"/>
    <w:rsid w:val="000505E7"/>
    <w:rsid w:val="0005180B"/>
    <w:rsid w:val="00052685"/>
    <w:rsid w:val="00053838"/>
    <w:rsid w:val="00054380"/>
    <w:rsid w:val="00056F5C"/>
    <w:rsid w:val="000572C5"/>
    <w:rsid w:val="000578C0"/>
    <w:rsid w:val="00057B00"/>
    <w:rsid w:val="0006176B"/>
    <w:rsid w:val="00061C95"/>
    <w:rsid w:val="000671B5"/>
    <w:rsid w:val="0006725C"/>
    <w:rsid w:val="00067790"/>
    <w:rsid w:val="00072E8A"/>
    <w:rsid w:val="000731FA"/>
    <w:rsid w:val="0007385B"/>
    <w:rsid w:val="0007659B"/>
    <w:rsid w:val="000771E4"/>
    <w:rsid w:val="00080032"/>
    <w:rsid w:val="00081DA0"/>
    <w:rsid w:val="00081ED5"/>
    <w:rsid w:val="00083F1A"/>
    <w:rsid w:val="000852FC"/>
    <w:rsid w:val="000879A7"/>
    <w:rsid w:val="0009024D"/>
    <w:rsid w:val="000902D6"/>
    <w:rsid w:val="00094517"/>
    <w:rsid w:val="00097A43"/>
    <w:rsid w:val="000A207C"/>
    <w:rsid w:val="000A20A0"/>
    <w:rsid w:val="000A3DDA"/>
    <w:rsid w:val="000A3EA2"/>
    <w:rsid w:val="000A5018"/>
    <w:rsid w:val="000A56B0"/>
    <w:rsid w:val="000A5A42"/>
    <w:rsid w:val="000A5FE4"/>
    <w:rsid w:val="000A6A22"/>
    <w:rsid w:val="000A7C0F"/>
    <w:rsid w:val="000B0208"/>
    <w:rsid w:val="000B3BFD"/>
    <w:rsid w:val="000B4349"/>
    <w:rsid w:val="000B56BD"/>
    <w:rsid w:val="000C0D81"/>
    <w:rsid w:val="000C0F21"/>
    <w:rsid w:val="000C22F7"/>
    <w:rsid w:val="000C2DD9"/>
    <w:rsid w:val="000C35C9"/>
    <w:rsid w:val="000C5026"/>
    <w:rsid w:val="000C627C"/>
    <w:rsid w:val="000C63B4"/>
    <w:rsid w:val="000C7373"/>
    <w:rsid w:val="000C7834"/>
    <w:rsid w:val="000D1744"/>
    <w:rsid w:val="000D47AF"/>
    <w:rsid w:val="000D50C8"/>
    <w:rsid w:val="000D523A"/>
    <w:rsid w:val="000D650D"/>
    <w:rsid w:val="000E1D25"/>
    <w:rsid w:val="000E1D52"/>
    <w:rsid w:val="000E1EAD"/>
    <w:rsid w:val="000E2316"/>
    <w:rsid w:val="000E28F3"/>
    <w:rsid w:val="000E417B"/>
    <w:rsid w:val="000E4C56"/>
    <w:rsid w:val="000E4CBE"/>
    <w:rsid w:val="000E59CF"/>
    <w:rsid w:val="000F080A"/>
    <w:rsid w:val="000F0FD4"/>
    <w:rsid w:val="000F2BA2"/>
    <w:rsid w:val="000F4847"/>
    <w:rsid w:val="000F7AD3"/>
    <w:rsid w:val="001002C9"/>
    <w:rsid w:val="00101836"/>
    <w:rsid w:val="00103488"/>
    <w:rsid w:val="001111C4"/>
    <w:rsid w:val="00111E3A"/>
    <w:rsid w:val="001141F9"/>
    <w:rsid w:val="001146E1"/>
    <w:rsid w:val="001155A1"/>
    <w:rsid w:val="001155FE"/>
    <w:rsid w:val="00117AC9"/>
    <w:rsid w:val="001211F7"/>
    <w:rsid w:val="001216BA"/>
    <w:rsid w:val="0012611D"/>
    <w:rsid w:val="0012635B"/>
    <w:rsid w:val="00130E8A"/>
    <w:rsid w:val="001316AA"/>
    <w:rsid w:val="00131D47"/>
    <w:rsid w:val="001320DC"/>
    <w:rsid w:val="00132795"/>
    <w:rsid w:val="00133BF3"/>
    <w:rsid w:val="00134655"/>
    <w:rsid w:val="00134D02"/>
    <w:rsid w:val="001360F3"/>
    <w:rsid w:val="00137847"/>
    <w:rsid w:val="0014111F"/>
    <w:rsid w:val="00142B70"/>
    <w:rsid w:val="0014590B"/>
    <w:rsid w:val="001475AB"/>
    <w:rsid w:val="00147A78"/>
    <w:rsid w:val="00150372"/>
    <w:rsid w:val="0015077D"/>
    <w:rsid w:val="00151466"/>
    <w:rsid w:val="00153288"/>
    <w:rsid w:val="0015611C"/>
    <w:rsid w:val="001568C6"/>
    <w:rsid w:val="00156E89"/>
    <w:rsid w:val="0015780F"/>
    <w:rsid w:val="00162E63"/>
    <w:rsid w:val="00163194"/>
    <w:rsid w:val="00163C40"/>
    <w:rsid w:val="00164267"/>
    <w:rsid w:val="001650C6"/>
    <w:rsid w:val="001651A3"/>
    <w:rsid w:val="00165CB8"/>
    <w:rsid w:val="00166A1B"/>
    <w:rsid w:val="00167394"/>
    <w:rsid w:val="00171660"/>
    <w:rsid w:val="001744CA"/>
    <w:rsid w:val="001758FD"/>
    <w:rsid w:val="00175A4A"/>
    <w:rsid w:val="00176836"/>
    <w:rsid w:val="001778FC"/>
    <w:rsid w:val="00180870"/>
    <w:rsid w:val="00181B41"/>
    <w:rsid w:val="00181DCB"/>
    <w:rsid w:val="0018247D"/>
    <w:rsid w:val="001850A8"/>
    <w:rsid w:val="00185CB8"/>
    <w:rsid w:val="001864B7"/>
    <w:rsid w:val="00191409"/>
    <w:rsid w:val="00191485"/>
    <w:rsid w:val="00191815"/>
    <w:rsid w:val="001920D4"/>
    <w:rsid w:val="001944CF"/>
    <w:rsid w:val="00194821"/>
    <w:rsid w:val="001959B8"/>
    <w:rsid w:val="00195ACE"/>
    <w:rsid w:val="00195E59"/>
    <w:rsid w:val="0019777B"/>
    <w:rsid w:val="001A03E5"/>
    <w:rsid w:val="001A0820"/>
    <w:rsid w:val="001A12D8"/>
    <w:rsid w:val="001A18FD"/>
    <w:rsid w:val="001A3FD9"/>
    <w:rsid w:val="001A5139"/>
    <w:rsid w:val="001A5743"/>
    <w:rsid w:val="001A5785"/>
    <w:rsid w:val="001A62CC"/>
    <w:rsid w:val="001B07F7"/>
    <w:rsid w:val="001B0C32"/>
    <w:rsid w:val="001B0CE6"/>
    <w:rsid w:val="001B11D2"/>
    <w:rsid w:val="001B13AE"/>
    <w:rsid w:val="001B1E9F"/>
    <w:rsid w:val="001B2211"/>
    <w:rsid w:val="001B464E"/>
    <w:rsid w:val="001B6697"/>
    <w:rsid w:val="001B68D6"/>
    <w:rsid w:val="001B6E87"/>
    <w:rsid w:val="001C1076"/>
    <w:rsid w:val="001C1ABF"/>
    <w:rsid w:val="001C2C06"/>
    <w:rsid w:val="001C6E35"/>
    <w:rsid w:val="001C704D"/>
    <w:rsid w:val="001C7809"/>
    <w:rsid w:val="001C7BC1"/>
    <w:rsid w:val="001D0341"/>
    <w:rsid w:val="001D2172"/>
    <w:rsid w:val="001D31F3"/>
    <w:rsid w:val="001D38B6"/>
    <w:rsid w:val="001D41C0"/>
    <w:rsid w:val="001D588D"/>
    <w:rsid w:val="001D5F31"/>
    <w:rsid w:val="001D62CD"/>
    <w:rsid w:val="001E0E7E"/>
    <w:rsid w:val="001E1011"/>
    <w:rsid w:val="001E1652"/>
    <w:rsid w:val="001E38FF"/>
    <w:rsid w:val="001E7C94"/>
    <w:rsid w:val="001F4821"/>
    <w:rsid w:val="001F497D"/>
    <w:rsid w:val="001F6EE2"/>
    <w:rsid w:val="001F7B8C"/>
    <w:rsid w:val="00200E04"/>
    <w:rsid w:val="00201206"/>
    <w:rsid w:val="0020252B"/>
    <w:rsid w:val="00202ED5"/>
    <w:rsid w:val="002030B4"/>
    <w:rsid w:val="00203E22"/>
    <w:rsid w:val="0021042A"/>
    <w:rsid w:val="0021187D"/>
    <w:rsid w:val="0021219C"/>
    <w:rsid w:val="002128AB"/>
    <w:rsid w:val="00212DE4"/>
    <w:rsid w:val="00213925"/>
    <w:rsid w:val="00213E1C"/>
    <w:rsid w:val="002141AF"/>
    <w:rsid w:val="002144B0"/>
    <w:rsid w:val="0021461A"/>
    <w:rsid w:val="00215F73"/>
    <w:rsid w:val="00221324"/>
    <w:rsid w:val="00221430"/>
    <w:rsid w:val="00223B07"/>
    <w:rsid w:val="00223F1F"/>
    <w:rsid w:val="00224505"/>
    <w:rsid w:val="00225D45"/>
    <w:rsid w:val="0022727E"/>
    <w:rsid w:val="0023145F"/>
    <w:rsid w:val="00231BA1"/>
    <w:rsid w:val="002403B9"/>
    <w:rsid w:val="00241C43"/>
    <w:rsid w:val="00242D60"/>
    <w:rsid w:val="00244257"/>
    <w:rsid w:val="00245969"/>
    <w:rsid w:val="00246A20"/>
    <w:rsid w:val="00251F12"/>
    <w:rsid w:val="00254745"/>
    <w:rsid w:val="00256A6B"/>
    <w:rsid w:val="00256C78"/>
    <w:rsid w:val="00256F3D"/>
    <w:rsid w:val="00260065"/>
    <w:rsid w:val="002607F3"/>
    <w:rsid w:val="002622E6"/>
    <w:rsid w:val="002642C8"/>
    <w:rsid w:val="00265A8E"/>
    <w:rsid w:val="002671E7"/>
    <w:rsid w:val="00267A80"/>
    <w:rsid w:val="0027151F"/>
    <w:rsid w:val="00273629"/>
    <w:rsid w:val="0027517B"/>
    <w:rsid w:val="00276A8E"/>
    <w:rsid w:val="0027742A"/>
    <w:rsid w:val="00277848"/>
    <w:rsid w:val="00277BF7"/>
    <w:rsid w:val="002806C3"/>
    <w:rsid w:val="00280F0B"/>
    <w:rsid w:val="002817AC"/>
    <w:rsid w:val="00281CA3"/>
    <w:rsid w:val="002874C5"/>
    <w:rsid w:val="00296EFE"/>
    <w:rsid w:val="00297045"/>
    <w:rsid w:val="002A0782"/>
    <w:rsid w:val="002A0884"/>
    <w:rsid w:val="002A46AA"/>
    <w:rsid w:val="002B5CFD"/>
    <w:rsid w:val="002B6640"/>
    <w:rsid w:val="002C1B1A"/>
    <w:rsid w:val="002C31FC"/>
    <w:rsid w:val="002C3D5E"/>
    <w:rsid w:val="002C4487"/>
    <w:rsid w:val="002C4B57"/>
    <w:rsid w:val="002C6A76"/>
    <w:rsid w:val="002C725F"/>
    <w:rsid w:val="002D1C47"/>
    <w:rsid w:val="002D270F"/>
    <w:rsid w:val="002D2C1F"/>
    <w:rsid w:val="002D317D"/>
    <w:rsid w:val="002D326C"/>
    <w:rsid w:val="002D492B"/>
    <w:rsid w:val="002D59FA"/>
    <w:rsid w:val="002D7CB8"/>
    <w:rsid w:val="002E1699"/>
    <w:rsid w:val="002E38E7"/>
    <w:rsid w:val="002E3E34"/>
    <w:rsid w:val="002E52FB"/>
    <w:rsid w:val="002F1799"/>
    <w:rsid w:val="002F17BC"/>
    <w:rsid w:val="002F2DB4"/>
    <w:rsid w:val="002F456F"/>
    <w:rsid w:val="002F4676"/>
    <w:rsid w:val="002F682C"/>
    <w:rsid w:val="002F7C20"/>
    <w:rsid w:val="00300E56"/>
    <w:rsid w:val="003010EA"/>
    <w:rsid w:val="0030184C"/>
    <w:rsid w:val="00301BC2"/>
    <w:rsid w:val="00303F70"/>
    <w:rsid w:val="003063AC"/>
    <w:rsid w:val="00306DDF"/>
    <w:rsid w:val="00307E39"/>
    <w:rsid w:val="00310E2F"/>
    <w:rsid w:val="00313083"/>
    <w:rsid w:val="00313B8B"/>
    <w:rsid w:val="00313F32"/>
    <w:rsid w:val="00322A14"/>
    <w:rsid w:val="00322EA3"/>
    <w:rsid w:val="0032313E"/>
    <w:rsid w:val="00323AB9"/>
    <w:rsid w:val="00324E15"/>
    <w:rsid w:val="00325CE3"/>
    <w:rsid w:val="00326039"/>
    <w:rsid w:val="00327B42"/>
    <w:rsid w:val="003315C7"/>
    <w:rsid w:val="00331A50"/>
    <w:rsid w:val="003324B5"/>
    <w:rsid w:val="00333BDE"/>
    <w:rsid w:val="00335805"/>
    <w:rsid w:val="003365FA"/>
    <w:rsid w:val="0033728D"/>
    <w:rsid w:val="003406C0"/>
    <w:rsid w:val="00341058"/>
    <w:rsid w:val="0034157A"/>
    <w:rsid w:val="00342696"/>
    <w:rsid w:val="00344591"/>
    <w:rsid w:val="00344958"/>
    <w:rsid w:val="003461C2"/>
    <w:rsid w:val="00346871"/>
    <w:rsid w:val="003474EF"/>
    <w:rsid w:val="003520C5"/>
    <w:rsid w:val="00354B3C"/>
    <w:rsid w:val="00356451"/>
    <w:rsid w:val="0036023F"/>
    <w:rsid w:val="003612C9"/>
    <w:rsid w:val="00361D31"/>
    <w:rsid w:val="003631B0"/>
    <w:rsid w:val="0036362B"/>
    <w:rsid w:val="00366499"/>
    <w:rsid w:val="00371B47"/>
    <w:rsid w:val="0037298F"/>
    <w:rsid w:val="0037391A"/>
    <w:rsid w:val="00374C12"/>
    <w:rsid w:val="00374FC7"/>
    <w:rsid w:val="0038060A"/>
    <w:rsid w:val="00380D74"/>
    <w:rsid w:val="003816A4"/>
    <w:rsid w:val="00381EEE"/>
    <w:rsid w:val="003826C6"/>
    <w:rsid w:val="0038394E"/>
    <w:rsid w:val="00384DB2"/>
    <w:rsid w:val="00386FE7"/>
    <w:rsid w:val="003876CC"/>
    <w:rsid w:val="003929AB"/>
    <w:rsid w:val="0039488C"/>
    <w:rsid w:val="003955CC"/>
    <w:rsid w:val="00395CD5"/>
    <w:rsid w:val="003A1685"/>
    <w:rsid w:val="003A1A85"/>
    <w:rsid w:val="003A1AB6"/>
    <w:rsid w:val="003A4B25"/>
    <w:rsid w:val="003A67A4"/>
    <w:rsid w:val="003A72F6"/>
    <w:rsid w:val="003B0965"/>
    <w:rsid w:val="003B2522"/>
    <w:rsid w:val="003B409C"/>
    <w:rsid w:val="003B4447"/>
    <w:rsid w:val="003B51C4"/>
    <w:rsid w:val="003B529C"/>
    <w:rsid w:val="003B5761"/>
    <w:rsid w:val="003B58F5"/>
    <w:rsid w:val="003B5CDD"/>
    <w:rsid w:val="003B74C6"/>
    <w:rsid w:val="003C076A"/>
    <w:rsid w:val="003C1859"/>
    <w:rsid w:val="003C2C67"/>
    <w:rsid w:val="003C2E9A"/>
    <w:rsid w:val="003C2EDA"/>
    <w:rsid w:val="003C39EB"/>
    <w:rsid w:val="003D0A00"/>
    <w:rsid w:val="003D1A80"/>
    <w:rsid w:val="003D217E"/>
    <w:rsid w:val="003D2B03"/>
    <w:rsid w:val="003D3FAD"/>
    <w:rsid w:val="003D505C"/>
    <w:rsid w:val="003D6DB9"/>
    <w:rsid w:val="003D6FB8"/>
    <w:rsid w:val="003D758D"/>
    <w:rsid w:val="003E241C"/>
    <w:rsid w:val="003E6378"/>
    <w:rsid w:val="003E65AA"/>
    <w:rsid w:val="003F0A7E"/>
    <w:rsid w:val="003F5C48"/>
    <w:rsid w:val="003F720F"/>
    <w:rsid w:val="00402137"/>
    <w:rsid w:val="004028B4"/>
    <w:rsid w:val="0040339A"/>
    <w:rsid w:val="0040360D"/>
    <w:rsid w:val="004070A4"/>
    <w:rsid w:val="00410530"/>
    <w:rsid w:val="0041102B"/>
    <w:rsid w:val="00413443"/>
    <w:rsid w:val="004142AA"/>
    <w:rsid w:val="00420CFA"/>
    <w:rsid w:val="00420D87"/>
    <w:rsid w:val="004213E2"/>
    <w:rsid w:val="004229C0"/>
    <w:rsid w:val="00422FDE"/>
    <w:rsid w:val="00424856"/>
    <w:rsid w:val="004273D8"/>
    <w:rsid w:val="00427850"/>
    <w:rsid w:val="004308F2"/>
    <w:rsid w:val="0043203D"/>
    <w:rsid w:val="004331EE"/>
    <w:rsid w:val="004343AD"/>
    <w:rsid w:val="004344B3"/>
    <w:rsid w:val="00434778"/>
    <w:rsid w:val="004357F3"/>
    <w:rsid w:val="00441D63"/>
    <w:rsid w:val="00442E85"/>
    <w:rsid w:val="00443CA5"/>
    <w:rsid w:val="00444193"/>
    <w:rsid w:val="004453F0"/>
    <w:rsid w:val="004466E4"/>
    <w:rsid w:val="00450924"/>
    <w:rsid w:val="00450BC0"/>
    <w:rsid w:val="00450EB3"/>
    <w:rsid w:val="00451966"/>
    <w:rsid w:val="00453C30"/>
    <w:rsid w:val="00453D9F"/>
    <w:rsid w:val="00454685"/>
    <w:rsid w:val="004551DF"/>
    <w:rsid w:val="004555F5"/>
    <w:rsid w:val="00455981"/>
    <w:rsid w:val="004601E1"/>
    <w:rsid w:val="00460706"/>
    <w:rsid w:val="00460ABA"/>
    <w:rsid w:val="00463A3F"/>
    <w:rsid w:val="00465862"/>
    <w:rsid w:val="004663BC"/>
    <w:rsid w:val="004665A6"/>
    <w:rsid w:val="004707C5"/>
    <w:rsid w:val="00471BB3"/>
    <w:rsid w:val="00471E42"/>
    <w:rsid w:val="00471E91"/>
    <w:rsid w:val="004721B8"/>
    <w:rsid w:val="00473D8C"/>
    <w:rsid w:val="004741F5"/>
    <w:rsid w:val="00475ED6"/>
    <w:rsid w:val="00476859"/>
    <w:rsid w:val="00476D04"/>
    <w:rsid w:val="00480B03"/>
    <w:rsid w:val="0048642F"/>
    <w:rsid w:val="00487CC5"/>
    <w:rsid w:val="00490185"/>
    <w:rsid w:val="00490717"/>
    <w:rsid w:val="00490FEE"/>
    <w:rsid w:val="00493A8C"/>
    <w:rsid w:val="00494736"/>
    <w:rsid w:val="00496C81"/>
    <w:rsid w:val="00496D36"/>
    <w:rsid w:val="00497740"/>
    <w:rsid w:val="004977F6"/>
    <w:rsid w:val="004A0ADB"/>
    <w:rsid w:val="004A3392"/>
    <w:rsid w:val="004A38F4"/>
    <w:rsid w:val="004A397E"/>
    <w:rsid w:val="004A3D8E"/>
    <w:rsid w:val="004A5EE6"/>
    <w:rsid w:val="004A7D49"/>
    <w:rsid w:val="004B05D6"/>
    <w:rsid w:val="004B0B42"/>
    <w:rsid w:val="004B325B"/>
    <w:rsid w:val="004B3FCD"/>
    <w:rsid w:val="004B4F9F"/>
    <w:rsid w:val="004B61EB"/>
    <w:rsid w:val="004B717E"/>
    <w:rsid w:val="004B75BF"/>
    <w:rsid w:val="004C0784"/>
    <w:rsid w:val="004C09ED"/>
    <w:rsid w:val="004C0A00"/>
    <w:rsid w:val="004C0D99"/>
    <w:rsid w:val="004C16D5"/>
    <w:rsid w:val="004C34E2"/>
    <w:rsid w:val="004C5CC7"/>
    <w:rsid w:val="004C6CC6"/>
    <w:rsid w:val="004D229A"/>
    <w:rsid w:val="004D265F"/>
    <w:rsid w:val="004D516B"/>
    <w:rsid w:val="004D5751"/>
    <w:rsid w:val="004D6203"/>
    <w:rsid w:val="004D625A"/>
    <w:rsid w:val="004D781B"/>
    <w:rsid w:val="004D7ACE"/>
    <w:rsid w:val="004E0913"/>
    <w:rsid w:val="004E22C0"/>
    <w:rsid w:val="004E358F"/>
    <w:rsid w:val="004E4378"/>
    <w:rsid w:val="004E5AA8"/>
    <w:rsid w:val="004E6361"/>
    <w:rsid w:val="004E68E6"/>
    <w:rsid w:val="004E6AA1"/>
    <w:rsid w:val="004E6FD1"/>
    <w:rsid w:val="004F08CC"/>
    <w:rsid w:val="004F4255"/>
    <w:rsid w:val="004F46A9"/>
    <w:rsid w:val="004F47AE"/>
    <w:rsid w:val="004F5973"/>
    <w:rsid w:val="00501D1F"/>
    <w:rsid w:val="005033BA"/>
    <w:rsid w:val="00505979"/>
    <w:rsid w:val="00510353"/>
    <w:rsid w:val="0051071B"/>
    <w:rsid w:val="00510A36"/>
    <w:rsid w:val="0051155D"/>
    <w:rsid w:val="005141DA"/>
    <w:rsid w:val="0051541D"/>
    <w:rsid w:val="005159D9"/>
    <w:rsid w:val="00515C9C"/>
    <w:rsid w:val="00516C44"/>
    <w:rsid w:val="00523EAA"/>
    <w:rsid w:val="00524753"/>
    <w:rsid w:val="005258DE"/>
    <w:rsid w:val="00527E60"/>
    <w:rsid w:val="00530A94"/>
    <w:rsid w:val="00530EAE"/>
    <w:rsid w:val="00531DCA"/>
    <w:rsid w:val="00532D81"/>
    <w:rsid w:val="0053324F"/>
    <w:rsid w:val="00534473"/>
    <w:rsid w:val="00534766"/>
    <w:rsid w:val="00534D3E"/>
    <w:rsid w:val="00536D74"/>
    <w:rsid w:val="00540EFB"/>
    <w:rsid w:val="00540F08"/>
    <w:rsid w:val="005428B8"/>
    <w:rsid w:val="005446D9"/>
    <w:rsid w:val="00544A40"/>
    <w:rsid w:val="00544CEC"/>
    <w:rsid w:val="00550821"/>
    <w:rsid w:val="00551AC0"/>
    <w:rsid w:val="00551B3F"/>
    <w:rsid w:val="00552047"/>
    <w:rsid w:val="005521B1"/>
    <w:rsid w:val="00552936"/>
    <w:rsid w:val="00553929"/>
    <w:rsid w:val="00553A49"/>
    <w:rsid w:val="005569DA"/>
    <w:rsid w:val="00556B58"/>
    <w:rsid w:val="005571BD"/>
    <w:rsid w:val="005601D1"/>
    <w:rsid w:val="00561CBE"/>
    <w:rsid w:val="005629D8"/>
    <w:rsid w:val="0056423D"/>
    <w:rsid w:val="00564DC7"/>
    <w:rsid w:val="00565399"/>
    <w:rsid w:val="0056688A"/>
    <w:rsid w:val="0057090D"/>
    <w:rsid w:val="00570AFE"/>
    <w:rsid w:val="00570DF2"/>
    <w:rsid w:val="00572EE2"/>
    <w:rsid w:val="005829E6"/>
    <w:rsid w:val="005830AC"/>
    <w:rsid w:val="00583271"/>
    <w:rsid w:val="00585C6D"/>
    <w:rsid w:val="005870EF"/>
    <w:rsid w:val="005904F5"/>
    <w:rsid w:val="00591F79"/>
    <w:rsid w:val="00594468"/>
    <w:rsid w:val="005955DC"/>
    <w:rsid w:val="00596AC2"/>
    <w:rsid w:val="00597072"/>
    <w:rsid w:val="005A0D7D"/>
    <w:rsid w:val="005A2939"/>
    <w:rsid w:val="005A5150"/>
    <w:rsid w:val="005A746B"/>
    <w:rsid w:val="005B02EC"/>
    <w:rsid w:val="005B0538"/>
    <w:rsid w:val="005B05B6"/>
    <w:rsid w:val="005B05E7"/>
    <w:rsid w:val="005B283F"/>
    <w:rsid w:val="005B4161"/>
    <w:rsid w:val="005B5449"/>
    <w:rsid w:val="005B76A9"/>
    <w:rsid w:val="005C193B"/>
    <w:rsid w:val="005C2406"/>
    <w:rsid w:val="005C3509"/>
    <w:rsid w:val="005C3839"/>
    <w:rsid w:val="005C5261"/>
    <w:rsid w:val="005C5BE4"/>
    <w:rsid w:val="005C641C"/>
    <w:rsid w:val="005D07D9"/>
    <w:rsid w:val="005D1A6E"/>
    <w:rsid w:val="005D2D95"/>
    <w:rsid w:val="005D37D9"/>
    <w:rsid w:val="005D3935"/>
    <w:rsid w:val="005D5771"/>
    <w:rsid w:val="005E0789"/>
    <w:rsid w:val="005E1E34"/>
    <w:rsid w:val="005E2489"/>
    <w:rsid w:val="005E2645"/>
    <w:rsid w:val="005E414E"/>
    <w:rsid w:val="005E4683"/>
    <w:rsid w:val="005E6C82"/>
    <w:rsid w:val="005E6CC5"/>
    <w:rsid w:val="005E7178"/>
    <w:rsid w:val="005F1118"/>
    <w:rsid w:val="005F1A6C"/>
    <w:rsid w:val="005F1F06"/>
    <w:rsid w:val="005F3424"/>
    <w:rsid w:val="005F50D1"/>
    <w:rsid w:val="005F677D"/>
    <w:rsid w:val="005F7180"/>
    <w:rsid w:val="005F7A23"/>
    <w:rsid w:val="00600AD8"/>
    <w:rsid w:val="0060377E"/>
    <w:rsid w:val="00603CD0"/>
    <w:rsid w:val="0060490F"/>
    <w:rsid w:val="00605353"/>
    <w:rsid w:val="00605361"/>
    <w:rsid w:val="006058B7"/>
    <w:rsid w:val="00606258"/>
    <w:rsid w:val="00610976"/>
    <w:rsid w:val="00611212"/>
    <w:rsid w:val="00611ACE"/>
    <w:rsid w:val="00614AF1"/>
    <w:rsid w:val="006172B1"/>
    <w:rsid w:val="00617911"/>
    <w:rsid w:val="0062152B"/>
    <w:rsid w:val="00622AE0"/>
    <w:rsid w:val="006239FD"/>
    <w:rsid w:val="00623D53"/>
    <w:rsid w:val="00626898"/>
    <w:rsid w:val="006269B6"/>
    <w:rsid w:val="00630832"/>
    <w:rsid w:val="006310F1"/>
    <w:rsid w:val="00633969"/>
    <w:rsid w:val="006345DD"/>
    <w:rsid w:val="006366D1"/>
    <w:rsid w:val="0063688E"/>
    <w:rsid w:val="00643B04"/>
    <w:rsid w:val="00643D1F"/>
    <w:rsid w:val="00643D69"/>
    <w:rsid w:val="00645B6D"/>
    <w:rsid w:val="00646758"/>
    <w:rsid w:val="00646C44"/>
    <w:rsid w:val="00647A9B"/>
    <w:rsid w:val="00647CA0"/>
    <w:rsid w:val="00650971"/>
    <w:rsid w:val="006510DD"/>
    <w:rsid w:val="006512CF"/>
    <w:rsid w:val="00651A36"/>
    <w:rsid w:val="00651E4D"/>
    <w:rsid w:val="0065277B"/>
    <w:rsid w:val="0065419A"/>
    <w:rsid w:val="0065501E"/>
    <w:rsid w:val="006650C7"/>
    <w:rsid w:val="006652CA"/>
    <w:rsid w:val="00667FF1"/>
    <w:rsid w:val="00671022"/>
    <w:rsid w:val="00671D9C"/>
    <w:rsid w:val="0067482B"/>
    <w:rsid w:val="00677905"/>
    <w:rsid w:val="00681C67"/>
    <w:rsid w:val="00682C23"/>
    <w:rsid w:val="006832AB"/>
    <w:rsid w:val="0068436F"/>
    <w:rsid w:val="00684624"/>
    <w:rsid w:val="00684D05"/>
    <w:rsid w:val="0069008C"/>
    <w:rsid w:val="00691A78"/>
    <w:rsid w:val="0069220D"/>
    <w:rsid w:val="00693C5C"/>
    <w:rsid w:val="00693D3B"/>
    <w:rsid w:val="00693EF9"/>
    <w:rsid w:val="00694A04"/>
    <w:rsid w:val="00696781"/>
    <w:rsid w:val="006A00A6"/>
    <w:rsid w:val="006A16B5"/>
    <w:rsid w:val="006A2D75"/>
    <w:rsid w:val="006A2DA3"/>
    <w:rsid w:val="006A5BF3"/>
    <w:rsid w:val="006A76E9"/>
    <w:rsid w:val="006A77B6"/>
    <w:rsid w:val="006B2FD1"/>
    <w:rsid w:val="006B5678"/>
    <w:rsid w:val="006C0D18"/>
    <w:rsid w:val="006C3F01"/>
    <w:rsid w:val="006C55E9"/>
    <w:rsid w:val="006C568B"/>
    <w:rsid w:val="006C5E87"/>
    <w:rsid w:val="006D0E59"/>
    <w:rsid w:val="006D1366"/>
    <w:rsid w:val="006D1596"/>
    <w:rsid w:val="006D2624"/>
    <w:rsid w:val="006D3267"/>
    <w:rsid w:val="006D3459"/>
    <w:rsid w:val="006D4436"/>
    <w:rsid w:val="006D4CC0"/>
    <w:rsid w:val="006D4D4B"/>
    <w:rsid w:val="006E5D39"/>
    <w:rsid w:val="006E73F0"/>
    <w:rsid w:val="006F17EE"/>
    <w:rsid w:val="006F1DC9"/>
    <w:rsid w:val="006F2C6F"/>
    <w:rsid w:val="006F34FD"/>
    <w:rsid w:val="006F4B1C"/>
    <w:rsid w:val="006F6105"/>
    <w:rsid w:val="006F7D8B"/>
    <w:rsid w:val="006F7DC5"/>
    <w:rsid w:val="007004DB"/>
    <w:rsid w:val="00700F1A"/>
    <w:rsid w:val="00705E54"/>
    <w:rsid w:val="0071025E"/>
    <w:rsid w:val="007116B1"/>
    <w:rsid w:val="00712B16"/>
    <w:rsid w:val="00713A5E"/>
    <w:rsid w:val="00713BAE"/>
    <w:rsid w:val="007146D0"/>
    <w:rsid w:val="00717BF0"/>
    <w:rsid w:val="00720B8C"/>
    <w:rsid w:val="00721C8A"/>
    <w:rsid w:val="00723104"/>
    <w:rsid w:val="00723F9C"/>
    <w:rsid w:val="00725AA2"/>
    <w:rsid w:val="00730475"/>
    <w:rsid w:val="00730EAC"/>
    <w:rsid w:val="00735A81"/>
    <w:rsid w:val="00736239"/>
    <w:rsid w:val="007376D1"/>
    <w:rsid w:val="00737827"/>
    <w:rsid w:val="00737E36"/>
    <w:rsid w:val="00741E1A"/>
    <w:rsid w:val="00742DCA"/>
    <w:rsid w:val="0074491B"/>
    <w:rsid w:val="00744B5D"/>
    <w:rsid w:val="0074525A"/>
    <w:rsid w:val="007463D2"/>
    <w:rsid w:val="007505AD"/>
    <w:rsid w:val="00751C30"/>
    <w:rsid w:val="00751D77"/>
    <w:rsid w:val="0075234A"/>
    <w:rsid w:val="00754907"/>
    <w:rsid w:val="00755206"/>
    <w:rsid w:val="00761117"/>
    <w:rsid w:val="0076131E"/>
    <w:rsid w:val="007613A9"/>
    <w:rsid w:val="00763D17"/>
    <w:rsid w:val="007702C8"/>
    <w:rsid w:val="007704FA"/>
    <w:rsid w:val="00771598"/>
    <w:rsid w:val="00771A57"/>
    <w:rsid w:val="0077518E"/>
    <w:rsid w:val="00780454"/>
    <w:rsid w:val="00782622"/>
    <w:rsid w:val="00782E66"/>
    <w:rsid w:val="00786D13"/>
    <w:rsid w:val="00787853"/>
    <w:rsid w:val="00787AE7"/>
    <w:rsid w:val="0079245A"/>
    <w:rsid w:val="00792476"/>
    <w:rsid w:val="0079295B"/>
    <w:rsid w:val="0079359C"/>
    <w:rsid w:val="00793F0B"/>
    <w:rsid w:val="007943EC"/>
    <w:rsid w:val="00795158"/>
    <w:rsid w:val="007962F1"/>
    <w:rsid w:val="00797220"/>
    <w:rsid w:val="0079738F"/>
    <w:rsid w:val="007A5991"/>
    <w:rsid w:val="007A614E"/>
    <w:rsid w:val="007A7CBD"/>
    <w:rsid w:val="007B0FB9"/>
    <w:rsid w:val="007B14E2"/>
    <w:rsid w:val="007B1E50"/>
    <w:rsid w:val="007B5807"/>
    <w:rsid w:val="007C0A78"/>
    <w:rsid w:val="007C11AB"/>
    <w:rsid w:val="007C1559"/>
    <w:rsid w:val="007C31D4"/>
    <w:rsid w:val="007C41B3"/>
    <w:rsid w:val="007C56F9"/>
    <w:rsid w:val="007C5F2E"/>
    <w:rsid w:val="007D0271"/>
    <w:rsid w:val="007D1636"/>
    <w:rsid w:val="007D26F1"/>
    <w:rsid w:val="007D298E"/>
    <w:rsid w:val="007D3641"/>
    <w:rsid w:val="007D68B3"/>
    <w:rsid w:val="007D7FD4"/>
    <w:rsid w:val="007E5739"/>
    <w:rsid w:val="007E748E"/>
    <w:rsid w:val="007E7AA6"/>
    <w:rsid w:val="007E7CC3"/>
    <w:rsid w:val="007F1D8C"/>
    <w:rsid w:val="007F334F"/>
    <w:rsid w:val="007F3B15"/>
    <w:rsid w:val="007F4C9C"/>
    <w:rsid w:val="007F5006"/>
    <w:rsid w:val="007F552E"/>
    <w:rsid w:val="007F5A93"/>
    <w:rsid w:val="007F7D12"/>
    <w:rsid w:val="00800F95"/>
    <w:rsid w:val="00801E97"/>
    <w:rsid w:val="00803A22"/>
    <w:rsid w:val="00803FB1"/>
    <w:rsid w:val="00806B31"/>
    <w:rsid w:val="008119E0"/>
    <w:rsid w:val="0081225A"/>
    <w:rsid w:val="00814D2B"/>
    <w:rsid w:val="0081573C"/>
    <w:rsid w:val="00816732"/>
    <w:rsid w:val="00817D32"/>
    <w:rsid w:val="008222EB"/>
    <w:rsid w:val="00824927"/>
    <w:rsid w:val="00825CE2"/>
    <w:rsid w:val="008260BB"/>
    <w:rsid w:val="00827DF4"/>
    <w:rsid w:val="00830B32"/>
    <w:rsid w:val="0083164A"/>
    <w:rsid w:val="00832700"/>
    <w:rsid w:val="00836025"/>
    <w:rsid w:val="00836042"/>
    <w:rsid w:val="00836EF6"/>
    <w:rsid w:val="00837784"/>
    <w:rsid w:val="00843F35"/>
    <w:rsid w:val="0084624F"/>
    <w:rsid w:val="00846874"/>
    <w:rsid w:val="008512B6"/>
    <w:rsid w:val="00855C10"/>
    <w:rsid w:val="00856A01"/>
    <w:rsid w:val="00857B04"/>
    <w:rsid w:val="0086023B"/>
    <w:rsid w:val="008604DB"/>
    <w:rsid w:val="00865FB8"/>
    <w:rsid w:val="00866207"/>
    <w:rsid w:val="00867213"/>
    <w:rsid w:val="00867CCA"/>
    <w:rsid w:val="0087584D"/>
    <w:rsid w:val="008759D2"/>
    <w:rsid w:val="00880354"/>
    <w:rsid w:val="008810E7"/>
    <w:rsid w:val="008818C6"/>
    <w:rsid w:val="00881B84"/>
    <w:rsid w:val="008827B0"/>
    <w:rsid w:val="0088531E"/>
    <w:rsid w:val="00885A5C"/>
    <w:rsid w:val="008864C6"/>
    <w:rsid w:val="00887CE6"/>
    <w:rsid w:val="00887EB1"/>
    <w:rsid w:val="008969C9"/>
    <w:rsid w:val="008972A3"/>
    <w:rsid w:val="00897B2F"/>
    <w:rsid w:val="008A1C37"/>
    <w:rsid w:val="008A4968"/>
    <w:rsid w:val="008A6862"/>
    <w:rsid w:val="008A77D5"/>
    <w:rsid w:val="008B0B63"/>
    <w:rsid w:val="008B116C"/>
    <w:rsid w:val="008B1215"/>
    <w:rsid w:val="008B418B"/>
    <w:rsid w:val="008B4CB0"/>
    <w:rsid w:val="008B5A32"/>
    <w:rsid w:val="008B5BF5"/>
    <w:rsid w:val="008B5CBF"/>
    <w:rsid w:val="008C22E6"/>
    <w:rsid w:val="008C3A00"/>
    <w:rsid w:val="008C6D5D"/>
    <w:rsid w:val="008C7218"/>
    <w:rsid w:val="008D0F93"/>
    <w:rsid w:val="008D100D"/>
    <w:rsid w:val="008D25BE"/>
    <w:rsid w:val="008D44E1"/>
    <w:rsid w:val="008D5F74"/>
    <w:rsid w:val="008D78B5"/>
    <w:rsid w:val="008E00C3"/>
    <w:rsid w:val="008E1CBC"/>
    <w:rsid w:val="008E34D6"/>
    <w:rsid w:val="008E3509"/>
    <w:rsid w:val="008E4128"/>
    <w:rsid w:val="008E4E66"/>
    <w:rsid w:val="008E686D"/>
    <w:rsid w:val="008E7F2A"/>
    <w:rsid w:val="008F10FE"/>
    <w:rsid w:val="008F1AC0"/>
    <w:rsid w:val="008F3573"/>
    <w:rsid w:val="008F5D86"/>
    <w:rsid w:val="009001C6"/>
    <w:rsid w:val="00900902"/>
    <w:rsid w:val="00902AB0"/>
    <w:rsid w:val="00904382"/>
    <w:rsid w:val="0090461E"/>
    <w:rsid w:val="0090479E"/>
    <w:rsid w:val="00904804"/>
    <w:rsid w:val="00905822"/>
    <w:rsid w:val="00906B77"/>
    <w:rsid w:val="00910017"/>
    <w:rsid w:val="00911799"/>
    <w:rsid w:val="00911F43"/>
    <w:rsid w:val="00912957"/>
    <w:rsid w:val="00914566"/>
    <w:rsid w:val="00922AF8"/>
    <w:rsid w:val="00924052"/>
    <w:rsid w:val="00926216"/>
    <w:rsid w:val="00930D5B"/>
    <w:rsid w:val="00930F01"/>
    <w:rsid w:val="00931A59"/>
    <w:rsid w:val="009323F6"/>
    <w:rsid w:val="009326C5"/>
    <w:rsid w:val="00933A7B"/>
    <w:rsid w:val="009343A4"/>
    <w:rsid w:val="009363FF"/>
    <w:rsid w:val="00936D33"/>
    <w:rsid w:val="00940B53"/>
    <w:rsid w:val="00941F73"/>
    <w:rsid w:val="0094259A"/>
    <w:rsid w:val="00942EFD"/>
    <w:rsid w:val="0094300C"/>
    <w:rsid w:val="0094346C"/>
    <w:rsid w:val="009459DD"/>
    <w:rsid w:val="00945D32"/>
    <w:rsid w:val="009507CA"/>
    <w:rsid w:val="009512D2"/>
    <w:rsid w:val="00955D01"/>
    <w:rsid w:val="0096222E"/>
    <w:rsid w:val="00962F94"/>
    <w:rsid w:val="009652A0"/>
    <w:rsid w:val="00967123"/>
    <w:rsid w:val="0096786E"/>
    <w:rsid w:val="00970732"/>
    <w:rsid w:val="009751D2"/>
    <w:rsid w:val="0097535D"/>
    <w:rsid w:val="00975B54"/>
    <w:rsid w:val="00975D71"/>
    <w:rsid w:val="00976155"/>
    <w:rsid w:val="00976913"/>
    <w:rsid w:val="00976AEE"/>
    <w:rsid w:val="009778B9"/>
    <w:rsid w:val="009778F8"/>
    <w:rsid w:val="009824D2"/>
    <w:rsid w:val="00984682"/>
    <w:rsid w:val="0098588E"/>
    <w:rsid w:val="00986C17"/>
    <w:rsid w:val="0098769F"/>
    <w:rsid w:val="0099179C"/>
    <w:rsid w:val="00992796"/>
    <w:rsid w:val="00993BED"/>
    <w:rsid w:val="00993E7F"/>
    <w:rsid w:val="00995040"/>
    <w:rsid w:val="00995866"/>
    <w:rsid w:val="009972C5"/>
    <w:rsid w:val="009973BF"/>
    <w:rsid w:val="00997FB3"/>
    <w:rsid w:val="009A052C"/>
    <w:rsid w:val="009A0A78"/>
    <w:rsid w:val="009A14D3"/>
    <w:rsid w:val="009A456D"/>
    <w:rsid w:val="009A604C"/>
    <w:rsid w:val="009A69DF"/>
    <w:rsid w:val="009A7225"/>
    <w:rsid w:val="009A7A0A"/>
    <w:rsid w:val="009B2DF6"/>
    <w:rsid w:val="009B2F3F"/>
    <w:rsid w:val="009B34D4"/>
    <w:rsid w:val="009B7DD9"/>
    <w:rsid w:val="009C217D"/>
    <w:rsid w:val="009C3A2F"/>
    <w:rsid w:val="009C48DF"/>
    <w:rsid w:val="009C6119"/>
    <w:rsid w:val="009C64D2"/>
    <w:rsid w:val="009C64DC"/>
    <w:rsid w:val="009D22FB"/>
    <w:rsid w:val="009D3341"/>
    <w:rsid w:val="009D3CDB"/>
    <w:rsid w:val="009D3EAD"/>
    <w:rsid w:val="009D4105"/>
    <w:rsid w:val="009D5DCB"/>
    <w:rsid w:val="009D5E29"/>
    <w:rsid w:val="009E15ED"/>
    <w:rsid w:val="009E22C1"/>
    <w:rsid w:val="009E25E2"/>
    <w:rsid w:val="009E2933"/>
    <w:rsid w:val="009E2CA6"/>
    <w:rsid w:val="009E2CE3"/>
    <w:rsid w:val="009E2DE1"/>
    <w:rsid w:val="009E5A96"/>
    <w:rsid w:val="009E6810"/>
    <w:rsid w:val="009E70DE"/>
    <w:rsid w:val="009F0EF6"/>
    <w:rsid w:val="009F15F9"/>
    <w:rsid w:val="009F22DD"/>
    <w:rsid w:val="009F4653"/>
    <w:rsid w:val="009F4D99"/>
    <w:rsid w:val="009F630E"/>
    <w:rsid w:val="009F7AD6"/>
    <w:rsid w:val="00A007B0"/>
    <w:rsid w:val="00A01B4B"/>
    <w:rsid w:val="00A04F4D"/>
    <w:rsid w:val="00A07E42"/>
    <w:rsid w:val="00A07F31"/>
    <w:rsid w:val="00A07F79"/>
    <w:rsid w:val="00A11471"/>
    <w:rsid w:val="00A12B1B"/>
    <w:rsid w:val="00A163DE"/>
    <w:rsid w:val="00A20CE6"/>
    <w:rsid w:val="00A2127F"/>
    <w:rsid w:val="00A22BD3"/>
    <w:rsid w:val="00A254BE"/>
    <w:rsid w:val="00A3004C"/>
    <w:rsid w:val="00A315DC"/>
    <w:rsid w:val="00A31F75"/>
    <w:rsid w:val="00A31FF4"/>
    <w:rsid w:val="00A324FB"/>
    <w:rsid w:val="00A34B00"/>
    <w:rsid w:val="00A37317"/>
    <w:rsid w:val="00A419CC"/>
    <w:rsid w:val="00A4204A"/>
    <w:rsid w:val="00A42CB8"/>
    <w:rsid w:val="00A43EE8"/>
    <w:rsid w:val="00A4421C"/>
    <w:rsid w:val="00A446B5"/>
    <w:rsid w:val="00A45BC8"/>
    <w:rsid w:val="00A4621A"/>
    <w:rsid w:val="00A479EB"/>
    <w:rsid w:val="00A5316B"/>
    <w:rsid w:val="00A53BDD"/>
    <w:rsid w:val="00A555EB"/>
    <w:rsid w:val="00A601C3"/>
    <w:rsid w:val="00A60C07"/>
    <w:rsid w:val="00A6105C"/>
    <w:rsid w:val="00A613C1"/>
    <w:rsid w:val="00A61DA7"/>
    <w:rsid w:val="00A62CB9"/>
    <w:rsid w:val="00A632D2"/>
    <w:rsid w:val="00A66379"/>
    <w:rsid w:val="00A677EB"/>
    <w:rsid w:val="00A717D1"/>
    <w:rsid w:val="00A7220B"/>
    <w:rsid w:val="00A73716"/>
    <w:rsid w:val="00A73D16"/>
    <w:rsid w:val="00A75571"/>
    <w:rsid w:val="00A75699"/>
    <w:rsid w:val="00A7583A"/>
    <w:rsid w:val="00A7614E"/>
    <w:rsid w:val="00A7630F"/>
    <w:rsid w:val="00A77187"/>
    <w:rsid w:val="00A8299D"/>
    <w:rsid w:val="00A85125"/>
    <w:rsid w:val="00A85DC6"/>
    <w:rsid w:val="00A85F0C"/>
    <w:rsid w:val="00A86EB3"/>
    <w:rsid w:val="00A87FA7"/>
    <w:rsid w:val="00A91767"/>
    <w:rsid w:val="00A9204C"/>
    <w:rsid w:val="00A92923"/>
    <w:rsid w:val="00A92AFC"/>
    <w:rsid w:val="00A94D93"/>
    <w:rsid w:val="00A96984"/>
    <w:rsid w:val="00A969AC"/>
    <w:rsid w:val="00A97723"/>
    <w:rsid w:val="00A97800"/>
    <w:rsid w:val="00AA0268"/>
    <w:rsid w:val="00AA17F5"/>
    <w:rsid w:val="00AA24AD"/>
    <w:rsid w:val="00AA2ECB"/>
    <w:rsid w:val="00AA3B69"/>
    <w:rsid w:val="00AA6CB4"/>
    <w:rsid w:val="00AA78A9"/>
    <w:rsid w:val="00AA7EA5"/>
    <w:rsid w:val="00AB1213"/>
    <w:rsid w:val="00AB121A"/>
    <w:rsid w:val="00AB29E2"/>
    <w:rsid w:val="00AB5310"/>
    <w:rsid w:val="00AB69EF"/>
    <w:rsid w:val="00AB7C2D"/>
    <w:rsid w:val="00AC1165"/>
    <w:rsid w:val="00AC1548"/>
    <w:rsid w:val="00AC37F2"/>
    <w:rsid w:val="00AC4BDC"/>
    <w:rsid w:val="00AC66E3"/>
    <w:rsid w:val="00AC72D7"/>
    <w:rsid w:val="00AC78E7"/>
    <w:rsid w:val="00AD06DA"/>
    <w:rsid w:val="00AD0926"/>
    <w:rsid w:val="00AD0F7C"/>
    <w:rsid w:val="00AD2CC2"/>
    <w:rsid w:val="00AD3CC7"/>
    <w:rsid w:val="00AD674F"/>
    <w:rsid w:val="00AD6E3C"/>
    <w:rsid w:val="00AE32B1"/>
    <w:rsid w:val="00AE76D4"/>
    <w:rsid w:val="00AE7B77"/>
    <w:rsid w:val="00AF331D"/>
    <w:rsid w:val="00AF53C7"/>
    <w:rsid w:val="00AF5D7A"/>
    <w:rsid w:val="00AF6F65"/>
    <w:rsid w:val="00B00537"/>
    <w:rsid w:val="00B017CE"/>
    <w:rsid w:val="00B01EA7"/>
    <w:rsid w:val="00B06926"/>
    <w:rsid w:val="00B07735"/>
    <w:rsid w:val="00B10ECE"/>
    <w:rsid w:val="00B10F35"/>
    <w:rsid w:val="00B16986"/>
    <w:rsid w:val="00B16DD4"/>
    <w:rsid w:val="00B20090"/>
    <w:rsid w:val="00B20117"/>
    <w:rsid w:val="00B205FF"/>
    <w:rsid w:val="00B2087F"/>
    <w:rsid w:val="00B2191C"/>
    <w:rsid w:val="00B22716"/>
    <w:rsid w:val="00B2322F"/>
    <w:rsid w:val="00B2408C"/>
    <w:rsid w:val="00B24510"/>
    <w:rsid w:val="00B246F7"/>
    <w:rsid w:val="00B30073"/>
    <w:rsid w:val="00B32928"/>
    <w:rsid w:val="00B32C8D"/>
    <w:rsid w:val="00B347E5"/>
    <w:rsid w:val="00B36E34"/>
    <w:rsid w:val="00B370CD"/>
    <w:rsid w:val="00B37471"/>
    <w:rsid w:val="00B40555"/>
    <w:rsid w:val="00B4108A"/>
    <w:rsid w:val="00B4135D"/>
    <w:rsid w:val="00B42FCC"/>
    <w:rsid w:val="00B446E4"/>
    <w:rsid w:val="00B448C7"/>
    <w:rsid w:val="00B45C46"/>
    <w:rsid w:val="00B468BE"/>
    <w:rsid w:val="00B470A6"/>
    <w:rsid w:val="00B51BFE"/>
    <w:rsid w:val="00B51CDC"/>
    <w:rsid w:val="00B625C4"/>
    <w:rsid w:val="00B63A7A"/>
    <w:rsid w:val="00B63CFB"/>
    <w:rsid w:val="00B641CC"/>
    <w:rsid w:val="00B647B2"/>
    <w:rsid w:val="00B66E9B"/>
    <w:rsid w:val="00B66F8B"/>
    <w:rsid w:val="00B71A08"/>
    <w:rsid w:val="00B737F2"/>
    <w:rsid w:val="00B75467"/>
    <w:rsid w:val="00B75EA8"/>
    <w:rsid w:val="00B75F54"/>
    <w:rsid w:val="00B77B66"/>
    <w:rsid w:val="00B826E7"/>
    <w:rsid w:val="00B82C28"/>
    <w:rsid w:val="00B8587B"/>
    <w:rsid w:val="00B860C6"/>
    <w:rsid w:val="00B87136"/>
    <w:rsid w:val="00B8769D"/>
    <w:rsid w:val="00B9508C"/>
    <w:rsid w:val="00B952A7"/>
    <w:rsid w:val="00B958B4"/>
    <w:rsid w:val="00BA50B1"/>
    <w:rsid w:val="00BA5F4A"/>
    <w:rsid w:val="00BA6F64"/>
    <w:rsid w:val="00BA7C3D"/>
    <w:rsid w:val="00BA7E58"/>
    <w:rsid w:val="00BB3308"/>
    <w:rsid w:val="00BB45B2"/>
    <w:rsid w:val="00BB5451"/>
    <w:rsid w:val="00BB593B"/>
    <w:rsid w:val="00BB7664"/>
    <w:rsid w:val="00BB7ED9"/>
    <w:rsid w:val="00BC2D0D"/>
    <w:rsid w:val="00BC3CBA"/>
    <w:rsid w:val="00BD0628"/>
    <w:rsid w:val="00BD1F62"/>
    <w:rsid w:val="00BD2322"/>
    <w:rsid w:val="00BD2F62"/>
    <w:rsid w:val="00BD43F9"/>
    <w:rsid w:val="00BD7FD5"/>
    <w:rsid w:val="00BE1714"/>
    <w:rsid w:val="00BE24FA"/>
    <w:rsid w:val="00BE3147"/>
    <w:rsid w:val="00BE4947"/>
    <w:rsid w:val="00BE5C5B"/>
    <w:rsid w:val="00BE6600"/>
    <w:rsid w:val="00BE7312"/>
    <w:rsid w:val="00BF00AF"/>
    <w:rsid w:val="00BF00D0"/>
    <w:rsid w:val="00BF0C11"/>
    <w:rsid w:val="00BF0C3F"/>
    <w:rsid w:val="00BF1C11"/>
    <w:rsid w:val="00BF27D3"/>
    <w:rsid w:val="00BF2927"/>
    <w:rsid w:val="00BF38A0"/>
    <w:rsid w:val="00BF3E2A"/>
    <w:rsid w:val="00BF413C"/>
    <w:rsid w:val="00BF4633"/>
    <w:rsid w:val="00BF55A7"/>
    <w:rsid w:val="00BF5816"/>
    <w:rsid w:val="00C03BA0"/>
    <w:rsid w:val="00C053CB"/>
    <w:rsid w:val="00C06799"/>
    <w:rsid w:val="00C07979"/>
    <w:rsid w:val="00C10AC8"/>
    <w:rsid w:val="00C10BF4"/>
    <w:rsid w:val="00C13925"/>
    <w:rsid w:val="00C14F0D"/>
    <w:rsid w:val="00C169D7"/>
    <w:rsid w:val="00C1775E"/>
    <w:rsid w:val="00C17FB7"/>
    <w:rsid w:val="00C21625"/>
    <w:rsid w:val="00C22437"/>
    <w:rsid w:val="00C234F3"/>
    <w:rsid w:val="00C23FEF"/>
    <w:rsid w:val="00C248B7"/>
    <w:rsid w:val="00C25953"/>
    <w:rsid w:val="00C25D48"/>
    <w:rsid w:val="00C27614"/>
    <w:rsid w:val="00C31BE8"/>
    <w:rsid w:val="00C31DD4"/>
    <w:rsid w:val="00C32700"/>
    <w:rsid w:val="00C32CCA"/>
    <w:rsid w:val="00C34968"/>
    <w:rsid w:val="00C36898"/>
    <w:rsid w:val="00C369BE"/>
    <w:rsid w:val="00C37BFB"/>
    <w:rsid w:val="00C413A9"/>
    <w:rsid w:val="00C41DFB"/>
    <w:rsid w:val="00C43CD5"/>
    <w:rsid w:val="00C445FE"/>
    <w:rsid w:val="00C462EB"/>
    <w:rsid w:val="00C47954"/>
    <w:rsid w:val="00C47F89"/>
    <w:rsid w:val="00C51194"/>
    <w:rsid w:val="00C52615"/>
    <w:rsid w:val="00C53503"/>
    <w:rsid w:val="00C543B3"/>
    <w:rsid w:val="00C55EDA"/>
    <w:rsid w:val="00C57237"/>
    <w:rsid w:val="00C60980"/>
    <w:rsid w:val="00C61A4E"/>
    <w:rsid w:val="00C62CBD"/>
    <w:rsid w:val="00C660C6"/>
    <w:rsid w:val="00C7091C"/>
    <w:rsid w:val="00C70EDD"/>
    <w:rsid w:val="00C74D2C"/>
    <w:rsid w:val="00C77EE3"/>
    <w:rsid w:val="00C801EA"/>
    <w:rsid w:val="00C816BD"/>
    <w:rsid w:val="00C82A1F"/>
    <w:rsid w:val="00C84642"/>
    <w:rsid w:val="00C906C4"/>
    <w:rsid w:val="00C92285"/>
    <w:rsid w:val="00C95B74"/>
    <w:rsid w:val="00CA3337"/>
    <w:rsid w:val="00CA3BAF"/>
    <w:rsid w:val="00CA49CA"/>
    <w:rsid w:val="00CB163E"/>
    <w:rsid w:val="00CB5376"/>
    <w:rsid w:val="00CB6076"/>
    <w:rsid w:val="00CB6908"/>
    <w:rsid w:val="00CB6CF9"/>
    <w:rsid w:val="00CB705C"/>
    <w:rsid w:val="00CB70AF"/>
    <w:rsid w:val="00CB7BA3"/>
    <w:rsid w:val="00CB7DA7"/>
    <w:rsid w:val="00CC0A02"/>
    <w:rsid w:val="00CC0A2F"/>
    <w:rsid w:val="00CC158D"/>
    <w:rsid w:val="00CC1A05"/>
    <w:rsid w:val="00CC4B45"/>
    <w:rsid w:val="00CC4E42"/>
    <w:rsid w:val="00CC5C19"/>
    <w:rsid w:val="00CC5F7E"/>
    <w:rsid w:val="00CC7A6D"/>
    <w:rsid w:val="00CD1FC5"/>
    <w:rsid w:val="00CD31D3"/>
    <w:rsid w:val="00CD3BCA"/>
    <w:rsid w:val="00CD3D37"/>
    <w:rsid w:val="00CD45D6"/>
    <w:rsid w:val="00CD45F5"/>
    <w:rsid w:val="00CD57AB"/>
    <w:rsid w:val="00CD6683"/>
    <w:rsid w:val="00CD79AD"/>
    <w:rsid w:val="00CE1015"/>
    <w:rsid w:val="00CE357E"/>
    <w:rsid w:val="00CE562C"/>
    <w:rsid w:val="00CE5CA0"/>
    <w:rsid w:val="00CE664E"/>
    <w:rsid w:val="00CE76CE"/>
    <w:rsid w:val="00CE775D"/>
    <w:rsid w:val="00CF03FC"/>
    <w:rsid w:val="00CF3E7C"/>
    <w:rsid w:val="00CF553B"/>
    <w:rsid w:val="00CF7AB5"/>
    <w:rsid w:val="00CF7B66"/>
    <w:rsid w:val="00D003D8"/>
    <w:rsid w:val="00D03102"/>
    <w:rsid w:val="00D03485"/>
    <w:rsid w:val="00D04868"/>
    <w:rsid w:val="00D04F78"/>
    <w:rsid w:val="00D07090"/>
    <w:rsid w:val="00D10FC7"/>
    <w:rsid w:val="00D11265"/>
    <w:rsid w:val="00D11EC4"/>
    <w:rsid w:val="00D12EA7"/>
    <w:rsid w:val="00D1332A"/>
    <w:rsid w:val="00D1564D"/>
    <w:rsid w:val="00D156B8"/>
    <w:rsid w:val="00D23153"/>
    <w:rsid w:val="00D254CB"/>
    <w:rsid w:val="00D26216"/>
    <w:rsid w:val="00D26733"/>
    <w:rsid w:val="00D26BE2"/>
    <w:rsid w:val="00D26D65"/>
    <w:rsid w:val="00D27CAD"/>
    <w:rsid w:val="00D3123F"/>
    <w:rsid w:val="00D36174"/>
    <w:rsid w:val="00D36CDA"/>
    <w:rsid w:val="00D37D84"/>
    <w:rsid w:val="00D40DBE"/>
    <w:rsid w:val="00D411F5"/>
    <w:rsid w:val="00D44F72"/>
    <w:rsid w:val="00D46DB7"/>
    <w:rsid w:val="00D5031D"/>
    <w:rsid w:val="00D56882"/>
    <w:rsid w:val="00D57509"/>
    <w:rsid w:val="00D6155E"/>
    <w:rsid w:val="00D63312"/>
    <w:rsid w:val="00D63EE2"/>
    <w:rsid w:val="00D66705"/>
    <w:rsid w:val="00D667C5"/>
    <w:rsid w:val="00D66BCF"/>
    <w:rsid w:val="00D70487"/>
    <w:rsid w:val="00D72309"/>
    <w:rsid w:val="00D724C6"/>
    <w:rsid w:val="00D753AC"/>
    <w:rsid w:val="00D81DEC"/>
    <w:rsid w:val="00D8360F"/>
    <w:rsid w:val="00D84B5B"/>
    <w:rsid w:val="00D85CEF"/>
    <w:rsid w:val="00D863CA"/>
    <w:rsid w:val="00D90D60"/>
    <w:rsid w:val="00D92DA7"/>
    <w:rsid w:val="00D93ED3"/>
    <w:rsid w:val="00D95C8D"/>
    <w:rsid w:val="00D96746"/>
    <w:rsid w:val="00D977E6"/>
    <w:rsid w:val="00D978C9"/>
    <w:rsid w:val="00D97B99"/>
    <w:rsid w:val="00DA040B"/>
    <w:rsid w:val="00DA09EB"/>
    <w:rsid w:val="00DA15BB"/>
    <w:rsid w:val="00DA2083"/>
    <w:rsid w:val="00DA31EE"/>
    <w:rsid w:val="00DA5F4F"/>
    <w:rsid w:val="00DB0009"/>
    <w:rsid w:val="00DB120E"/>
    <w:rsid w:val="00DB12ED"/>
    <w:rsid w:val="00DB1896"/>
    <w:rsid w:val="00DB27E8"/>
    <w:rsid w:val="00DB3886"/>
    <w:rsid w:val="00DB3F3A"/>
    <w:rsid w:val="00DB54B6"/>
    <w:rsid w:val="00DB5CD0"/>
    <w:rsid w:val="00DB6578"/>
    <w:rsid w:val="00DC0185"/>
    <w:rsid w:val="00DC04F1"/>
    <w:rsid w:val="00DC31B4"/>
    <w:rsid w:val="00DC3684"/>
    <w:rsid w:val="00DC5A7F"/>
    <w:rsid w:val="00DC726C"/>
    <w:rsid w:val="00DC737A"/>
    <w:rsid w:val="00DC7635"/>
    <w:rsid w:val="00DD0FAF"/>
    <w:rsid w:val="00DD1CBA"/>
    <w:rsid w:val="00DD1F5B"/>
    <w:rsid w:val="00DD63F1"/>
    <w:rsid w:val="00DD6B7F"/>
    <w:rsid w:val="00DD7CCA"/>
    <w:rsid w:val="00DE2A83"/>
    <w:rsid w:val="00DE32AA"/>
    <w:rsid w:val="00DE5356"/>
    <w:rsid w:val="00DE5A80"/>
    <w:rsid w:val="00DE7299"/>
    <w:rsid w:val="00DF1CCA"/>
    <w:rsid w:val="00DF3C5E"/>
    <w:rsid w:val="00DF461A"/>
    <w:rsid w:val="00DF5EDD"/>
    <w:rsid w:val="00DF76DE"/>
    <w:rsid w:val="00DF7CAA"/>
    <w:rsid w:val="00E0263A"/>
    <w:rsid w:val="00E027F4"/>
    <w:rsid w:val="00E02B0F"/>
    <w:rsid w:val="00E02D41"/>
    <w:rsid w:val="00E039FC"/>
    <w:rsid w:val="00E03B18"/>
    <w:rsid w:val="00E03B48"/>
    <w:rsid w:val="00E046B6"/>
    <w:rsid w:val="00E06108"/>
    <w:rsid w:val="00E07994"/>
    <w:rsid w:val="00E1153C"/>
    <w:rsid w:val="00E11FD6"/>
    <w:rsid w:val="00E122AA"/>
    <w:rsid w:val="00E13C56"/>
    <w:rsid w:val="00E1454C"/>
    <w:rsid w:val="00E16564"/>
    <w:rsid w:val="00E16C70"/>
    <w:rsid w:val="00E16DEE"/>
    <w:rsid w:val="00E17933"/>
    <w:rsid w:val="00E2332D"/>
    <w:rsid w:val="00E239A9"/>
    <w:rsid w:val="00E2460A"/>
    <w:rsid w:val="00E24B4A"/>
    <w:rsid w:val="00E25114"/>
    <w:rsid w:val="00E25234"/>
    <w:rsid w:val="00E25BC2"/>
    <w:rsid w:val="00E260C5"/>
    <w:rsid w:val="00E2657F"/>
    <w:rsid w:val="00E27FB1"/>
    <w:rsid w:val="00E301C2"/>
    <w:rsid w:val="00E32338"/>
    <w:rsid w:val="00E328F9"/>
    <w:rsid w:val="00E36EF6"/>
    <w:rsid w:val="00E36F06"/>
    <w:rsid w:val="00E40409"/>
    <w:rsid w:val="00E4314A"/>
    <w:rsid w:val="00E45531"/>
    <w:rsid w:val="00E46507"/>
    <w:rsid w:val="00E5160E"/>
    <w:rsid w:val="00E51756"/>
    <w:rsid w:val="00E53BF4"/>
    <w:rsid w:val="00E54368"/>
    <w:rsid w:val="00E56BBC"/>
    <w:rsid w:val="00E57049"/>
    <w:rsid w:val="00E57822"/>
    <w:rsid w:val="00E60232"/>
    <w:rsid w:val="00E61E00"/>
    <w:rsid w:val="00E64C0F"/>
    <w:rsid w:val="00E67555"/>
    <w:rsid w:val="00E7138B"/>
    <w:rsid w:val="00E737A9"/>
    <w:rsid w:val="00E762A8"/>
    <w:rsid w:val="00E777AE"/>
    <w:rsid w:val="00E77AF8"/>
    <w:rsid w:val="00E807F5"/>
    <w:rsid w:val="00E812E3"/>
    <w:rsid w:val="00E813DF"/>
    <w:rsid w:val="00E8258D"/>
    <w:rsid w:val="00E83D58"/>
    <w:rsid w:val="00E85A99"/>
    <w:rsid w:val="00E85BCC"/>
    <w:rsid w:val="00E85D92"/>
    <w:rsid w:val="00E86592"/>
    <w:rsid w:val="00E90BCB"/>
    <w:rsid w:val="00E92172"/>
    <w:rsid w:val="00E93071"/>
    <w:rsid w:val="00E95D11"/>
    <w:rsid w:val="00E96CF8"/>
    <w:rsid w:val="00E9713B"/>
    <w:rsid w:val="00EA21FB"/>
    <w:rsid w:val="00EA2CD5"/>
    <w:rsid w:val="00EB0006"/>
    <w:rsid w:val="00EB02C6"/>
    <w:rsid w:val="00EB1522"/>
    <w:rsid w:val="00EB1C65"/>
    <w:rsid w:val="00EB1ED3"/>
    <w:rsid w:val="00EB2223"/>
    <w:rsid w:val="00EB2C8A"/>
    <w:rsid w:val="00EB4A18"/>
    <w:rsid w:val="00EB6C5C"/>
    <w:rsid w:val="00EC05C7"/>
    <w:rsid w:val="00EC0664"/>
    <w:rsid w:val="00EC303D"/>
    <w:rsid w:val="00EC322A"/>
    <w:rsid w:val="00EC3328"/>
    <w:rsid w:val="00EC3B67"/>
    <w:rsid w:val="00EC5123"/>
    <w:rsid w:val="00EC58A9"/>
    <w:rsid w:val="00EC60AB"/>
    <w:rsid w:val="00EC6F6F"/>
    <w:rsid w:val="00ED2022"/>
    <w:rsid w:val="00ED208A"/>
    <w:rsid w:val="00ED2740"/>
    <w:rsid w:val="00ED33E2"/>
    <w:rsid w:val="00ED38DF"/>
    <w:rsid w:val="00ED4338"/>
    <w:rsid w:val="00ED4C93"/>
    <w:rsid w:val="00ED56FB"/>
    <w:rsid w:val="00ED62D2"/>
    <w:rsid w:val="00ED7587"/>
    <w:rsid w:val="00ED7C68"/>
    <w:rsid w:val="00EE01EB"/>
    <w:rsid w:val="00EE0438"/>
    <w:rsid w:val="00EE0D2D"/>
    <w:rsid w:val="00EE39C0"/>
    <w:rsid w:val="00EE46C5"/>
    <w:rsid w:val="00EF1EB3"/>
    <w:rsid w:val="00EF2F81"/>
    <w:rsid w:val="00EF3E18"/>
    <w:rsid w:val="00EF446D"/>
    <w:rsid w:val="00EF45A6"/>
    <w:rsid w:val="00EF6A86"/>
    <w:rsid w:val="00EF7456"/>
    <w:rsid w:val="00EF7610"/>
    <w:rsid w:val="00F00529"/>
    <w:rsid w:val="00F02C72"/>
    <w:rsid w:val="00F04B0E"/>
    <w:rsid w:val="00F051FF"/>
    <w:rsid w:val="00F13C6A"/>
    <w:rsid w:val="00F20EB2"/>
    <w:rsid w:val="00F223FB"/>
    <w:rsid w:val="00F231DB"/>
    <w:rsid w:val="00F2690D"/>
    <w:rsid w:val="00F27906"/>
    <w:rsid w:val="00F27B45"/>
    <w:rsid w:val="00F27E90"/>
    <w:rsid w:val="00F31478"/>
    <w:rsid w:val="00F32148"/>
    <w:rsid w:val="00F3238D"/>
    <w:rsid w:val="00F32415"/>
    <w:rsid w:val="00F330B9"/>
    <w:rsid w:val="00F34674"/>
    <w:rsid w:val="00F36522"/>
    <w:rsid w:val="00F37497"/>
    <w:rsid w:val="00F40922"/>
    <w:rsid w:val="00F412CB"/>
    <w:rsid w:val="00F42B8F"/>
    <w:rsid w:val="00F43494"/>
    <w:rsid w:val="00F441D9"/>
    <w:rsid w:val="00F442AE"/>
    <w:rsid w:val="00F444A4"/>
    <w:rsid w:val="00F45255"/>
    <w:rsid w:val="00F45D8B"/>
    <w:rsid w:val="00F47DFA"/>
    <w:rsid w:val="00F50067"/>
    <w:rsid w:val="00F5077F"/>
    <w:rsid w:val="00F50948"/>
    <w:rsid w:val="00F51126"/>
    <w:rsid w:val="00F51BF7"/>
    <w:rsid w:val="00F53625"/>
    <w:rsid w:val="00F539D1"/>
    <w:rsid w:val="00F53BF6"/>
    <w:rsid w:val="00F54B0E"/>
    <w:rsid w:val="00F54D34"/>
    <w:rsid w:val="00F55553"/>
    <w:rsid w:val="00F5588A"/>
    <w:rsid w:val="00F558EB"/>
    <w:rsid w:val="00F55E92"/>
    <w:rsid w:val="00F57C56"/>
    <w:rsid w:val="00F60911"/>
    <w:rsid w:val="00F627C2"/>
    <w:rsid w:val="00F633C6"/>
    <w:rsid w:val="00F63C60"/>
    <w:rsid w:val="00F647B6"/>
    <w:rsid w:val="00F64AD6"/>
    <w:rsid w:val="00F64E81"/>
    <w:rsid w:val="00F65C9E"/>
    <w:rsid w:val="00F671F7"/>
    <w:rsid w:val="00F71A0C"/>
    <w:rsid w:val="00F71AA9"/>
    <w:rsid w:val="00F72EE7"/>
    <w:rsid w:val="00F74B4A"/>
    <w:rsid w:val="00F752AA"/>
    <w:rsid w:val="00F759EC"/>
    <w:rsid w:val="00F774C5"/>
    <w:rsid w:val="00F80828"/>
    <w:rsid w:val="00F8197F"/>
    <w:rsid w:val="00F83C70"/>
    <w:rsid w:val="00F849E9"/>
    <w:rsid w:val="00F85A72"/>
    <w:rsid w:val="00F90C77"/>
    <w:rsid w:val="00F90FFE"/>
    <w:rsid w:val="00F9187D"/>
    <w:rsid w:val="00F9288F"/>
    <w:rsid w:val="00F92E41"/>
    <w:rsid w:val="00F9458A"/>
    <w:rsid w:val="00F94B15"/>
    <w:rsid w:val="00F95307"/>
    <w:rsid w:val="00F967D9"/>
    <w:rsid w:val="00F971E8"/>
    <w:rsid w:val="00F97550"/>
    <w:rsid w:val="00FA3662"/>
    <w:rsid w:val="00FA386E"/>
    <w:rsid w:val="00FA54BC"/>
    <w:rsid w:val="00FA637B"/>
    <w:rsid w:val="00FA6434"/>
    <w:rsid w:val="00FB2351"/>
    <w:rsid w:val="00FB361D"/>
    <w:rsid w:val="00FB724D"/>
    <w:rsid w:val="00FB7FA4"/>
    <w:rsid w:val="00FC2EDF"/>
    <w:rsid w:val="00FC2FB4"/>
    <w:rsid w:val="00FC35F1"/>
    <w:rsid w:val="00FC367E"/>
    <w:rsid w:val="00FC42C8"/>
    <w:rsid w:val="00FC4BBD"/>
    <w:rsid w:val="00FC69B3"/>
    <w:rsid w:val="00FC73DF"/>
    <w:rsid w:val="00FD0261"/>
    <w:rsid w:val="00FD039D"/>
    <w:rsid w:val="00FD1C20"/>
    <w:rsid w:val="00FD2249"/>
    <w:rsid w:val="00FD4398"/>
    <w:rsid w:val="00FD4F78"/>
    <w:rsid w:val="00FD5140"/>
    <w:rsid w:val="00FD54FB"/>
    <w:rsid w:val="00FD562A"/>
    <w:rsid w:val="00FD5D20"/>
    <w:rsid w:val="00FE25BD"/>
    <w:rsid w:val="00FE37BC"/>
    <w:rsid w:val="00FE4181"/>
    <w:rsid w:val="00FE435F"/>
    <w:rsid w:val="00FE4B20"/>
    <w:rsid w:val="00FE5403"/>
    <w:rsid w:val="00FE67B8"/>
    <w:rsid w:val="00FE7777"/>
    <w:rsid w:val="00FF0524"/>
    <w:rsid w:val="00FF0780"/>
    <w:rsid w:val="00FF18EC"/>
    <w:rsid w:val="00FF1930"/>
    <w:rsid w:val="00FF3120"/>
    <w:rsid w:val="00FF694D"/>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1D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1A78"/>
    <w:pPr>
      <w:jc w:val="both"/>
    </w:pPr>
    <w:rPr>
      <w:rFonts w:eastAsia="ＭＳ 明朝"/>
      <w:sz w:val="24"/>
    </w:rPr>
  </w:style>
  <w:style w:type="paragraph" w:styleId="10">
    <w:name w:val="heading 1"/>
    <w:basedOn w:val="a0"/>
    <w:next w:val="a0"/>
    <w:link w:val="11"/>
    <w:uiPriority w:val="9"/>
    <w:qFormat/>
    <w:rsid w:val="00276A8E"/>
    <w:pPr>
      <w:keepNext/>
      <w:outlineLvl w:val="0"/>
    </w:pPr>
    <w:rPr>
      <w:rFonts w:asciiTheme="majorHAnsi" w:eastAsia="ＭＳ ゴシック" w:hAnsiTheme="majorHAnsi" w:cstheme="majorBidi"/>
      <w:szCs w:val="24"/>
    </w:rPr>
  </w:style>
  <w:style w:type="paragraph" w:styleId="2">
    <w:name w:val="heading 2"/>
    <w:basedOn w:val="a0"/>
    <w:next w:val="a0"/>
    <w:link w:val="20"/>
    <w:uiPriority w:val="9"/>
    <w:unhideWhenUsed/>
    <w:qFormat/>
    <w:rsid w:val="00614AF1"/>
    <w:pPr>
      <w:keepNext/>
      <w:outlineLvl w:val="1"/>
    </w:pPr>
    <w:rPr>
      <w:rFonts w:asciiTheme="majorHAnsi" w:hAnsiTheme="majorHAnsi" w:cstheme="majorBidi"/>
    </w:rPr>
  </w:style>
  <w:style w:type="paragraph" w:styleId="3">
    <w:name w:val="heading 3"/>
    <w:basedOn w:val="a0"/>
    <w:next w:val="a0"/>
    <w:link w:val="30"/>
    <w:autoRedefine/>
    <w:uiPriority w:val="9"/>
    <w:unhideWhenUsed/>
    <w:qFormat/>
    <w:rsid w:val="00E56BBC"/>
    <w:pPr>
      <w:keepNext/>
      <w:ind w:rightChars="100" w:right="240"/>
      <w:jc w:val="left"/>
      <w:outlineLvl w:val="2"/>
    </w:pPr>
    <w:rPr>
      <w:rFonts w:ascii="ＭＳ 明朝" w:hAnsi="ＭＳ 明朝" w:cstheme="majorBidi"/>
      <w:b/>
    </w:rPr>
  </w:style>
  <w:style w:type="paragraph" w:styleId="4">
    <w:name w:val="heading 4"/>
    <w:basedOn w:val="a0"/>
    <w:next w:val="a0"/>
    <w:link w:val="40"/>
    <w:autoRedefine/>
    <w:uiPriority w:val="9"/>
    <w:unhideWhenUsed/>
    <w:qFormat/>
    <w:rsid w:val="001A0820"/>
    <w:pPr>
      <w:keepNext/>
      <w:spacing w:line="0" w:lineRule="atLeast"/>
      <w:ind w:leftChars="400" w:left="960"/>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295B"/>
    <w:pPr>
      <w:tabs>
        <w:tab w:val="center" w:pos="4252"/>
        <w:tab w:val="right" w:pos="8504"/>
      </w:tabs>
      <w:snapToGrid w:val="0"/>
    </w:pPr>
  </w:style>
  <w:style w:type="character" w:customStyle="1" w:styleId="a5">
    <w:name w:val="ヘッダー (文字)"/>
    <w:basedOn w:val="a1"/>
    <w:link w:val="a4"/>
    <w:uiPriority w:val="99"/>
    <w:rsid w:val="0079295B"/>
  </w:style>
  <w:style w:type="paragraph" w:styleId="a6">
    <w:name w:val="footer"/>
    <w:basedOn w:val="a0"/>
    <w:link w:val="a7"/>
    <w:uiPriority w:val="99"/>
    <w:unhideWhenUsed/>
    <w:rsid w:val="0079295B"/>
    <w:pPr>
      <w:tabs>
        <w:tab w:val="center" w:pos="4252"/>
        <w:tab w:val="right" w:pos="8504"/>
      </w:tabs>
      <w:snapToGrid w:val="0"/>
    </w:pPr>
  </w:style>
  <w:style w:type="character" w:customStyle="1" w:styleId="a7">
    <w:name w:val="フッター (文字)"/>
    <w:basedOn w:val="a1"/>
    <w:link w:val="a6"/>
    <w:uiPriority w:val="99"/>
    <w:rsid w:val="0079295B"/>
  </w:style>
  <w:style w:type="character" w:styleId="a8">
    <w:name w:val="annotation reference"/>
    <w:basedOn w:val="a1"/>
    <w:uiPriority w:val="99"/>
    <w:semiHidden/>
    <w:unhideWhenUsed/>
    <w:rsid w:val="00BB45B2"/>
    <w:rPr>
      <w:sz w:val="18"/>
      <w:szCs w:val="18"/>
    </w:rPr>
  </w:style>
  <w:style w:type="paragraph" w:styleId="a9">
    <w:name w:val="annotation text"/>
    <w:basedOn w:val="a0"/>
    <w:link w:val="aa"/>
    <w:uiPriority w:val="99"/>
    <w:unhideWhenUsed/>
    <w:rsid w:val="00BB45B2"/>
  </w:style>
  <w:style w:type="character" w:customStyle="1" w:styleId="aa">
    <w:name w:val="コメント文字列 (文字)"/>
    <w:basedOn w:val="a1"/>
    <w:link w:val="a9"/>
    <w:uiPriority w:val="99"/>
    <w:rsid w:val="00BB45B2"/>
  </w:style>
  <w:style w:type="paragraph" w:styleId="ab">
    <w:name w:val="Balloon Text"/>
    <w:basedOn w:val="a0"/>
    <w:link w:val="ac"/>
    <w:uiPriority w:val="99"/>
    <w:semiHidden/>
    <w:unhideWhenUsed/>
    <w:rsid w:val="00BB45B2"/>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BB45B2"/>
    <w:rPr>
      <w:rFonts w:asciiTheme="majorHAnsi" w:eastAsiaTheme="majorEastAsia" w:hAnsiTheme="majorHAnsi" w:cstheme="majorBidi"/>
      <w:sz w:val="18"/>
      <w:szCs w:val="18"/>
    </w:rPr>
  </w:style>
  <w:style w:type="table" w:styleId="ad">
    <w:name w:val="Table Grid"/>
    <w:basedOn w:val="a2"/>
    <w:uiPriority w:val="39"/>
    <w:rsid w:val="00C0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CC7A6D"/>
  </w:style>
  <w:style w:type="paragraph" w:styleId="af">
    <w:name w:val="annotation subject"/>
    <w:basedOn w:val="a9"/>
    <w:next w:val="a9"/>
    <w:link w:val="af0"/>
    <w:uiPriority w:val="99"/>
    <w:semiHidden/>
    <w:unhideWhenUsed/>
    <w:rsid w:val="0060377E"/>
    <w:rPr>
      <w:b/>
      <w:bCs/>
    </w:rPr>
  </w:style>
  <w:style w:type="character" w:customStyle="1" w:styleId="af0">
    <w:name w:val="コメント内容 (文字)"/>
    <w:basedOn w:val="aa"/>
    <w:link w:val="af"/>
    <w:uiPriority w:val="99"/>
    <w:semiHidden/>
    <w:rsid w:val="0060377E"/>
    <w:rPr>
      <w:b/>
      <w:bCs/>
    </w:rPr>
  </w:style>
  <w:style w:type="character" w:customStyle="1" w:styleId="11">
    <w:name w:val="見出し 1 (文字)"/>
    <w:basedOn w:val="a1"/>
    <w:link w:val="10"/>
    <w:uiPriority w:val="9"/>
    <w:rsid w:val="00276A8E"/>
    <w:rPr>
      <w:rFonts w:asciiTheme="majorHAnsi" w:eastAsia="ＭＳ ゴシック" w:hAnsiTheme="majorHAnsi" w:cstheme="majorBidi"/>
      <w:sz w:val="24"/>
      <w:szCs w:val="24"/>
    </w:rPr>
  </w:style>
  <w:style w:type="character" w:customStyle="1" w:styleId="20">
    <w:name w:val="見出し 2 (文字)"/>
    <w:basedOn w:val="a1"/>
    <w:link w:val="2"/>
    <w:uiPriority w:val="9"/>
    <w:rsid w:val="00614AF1"/>
    <w:rPr>
      <w:rFonts w:asciiTheme="majorHAnsi" w:eastAsia="ＭＳ 明朝" w:hAnsiTheme="majorHAnsi" w:cstheme="majorBidi"/>
      <w:sz w:val="24"/>
    </w:rPr>
  </w:style>
  <w:style w:type="paragraph" w:customStyle="1" w:styleId="a">
    <w:name w:val="見出し"/>
    <w:basedOn w:val="10"/>
    <w:link w:val="af1"/>
    <w:autoRedefine/>
    <w:qFormat/>
    <w:rsid w:val="00296EFE"/>
    <w:pPr>
      <w:numPr>
        <w:ilvl w:val="2"/>
        <w:numId w:val="7"/>
      </w:numPr>
      <w:spacing w:line="0" w:lineRule="atLeast"/>
      <w:ind w:rightChars="100" w:right="240"/>
      <w:outlineLvl w:val="2"/>
    </w:pPr>
    <w:rPr>
      <w:rFonts w:ascii="ＭＳ ゴシック" w:hAnsi="ＭＳ ゴシック"/>
      <w:color w:val="000000" w:themeColor="text1"/>
      <w:szCs w:val="21"/>
    </w:rPr>
  </w:style>
  <w:style w:type="paragraph" w:customStyle="1" w:styleId="af2">
    <w:name w:val="Ⅰ　分類"/>
    <w:basedOn w:val="10"/>
    <w:link w:val="af3"/>
    <w:qFormat/>
    <w:rsid w:val="001C7BC1"/>
    <w:pPr>
      <w:outlineLvl w:val="1"/>
    </w:pPr>
    <w:rPr>
      <w:sz w:val="28"/>
      <w:bdr w:val="single" w:sz="4" w:space="0" w:color="auto"/>
    </w:rPr>
  </w:style>
  <w:style w:type="character" w:customStyle="1" w:styleId="af1">
    <w:name w:val="見出し (文字)"/>
    <w:basedOn w:val="20"/>
    <w:link w:val="a"/>
    <w:rsid w:val="00296EFE"/>
    <w:rPr>
      <w:rFonts w:ascii="ＭＳ ゴシック" w:eastAsia="ＭＳ ゴシック" w:hAnsi="ＭＳ ゴシック" w:cstheme="majorBidi"/>
      <w:color w:val="000000" w:themeColor="text1"/>
      <w:sz w:val="24"/>
      <w:szCs w:val="21"/>
    </w:rPr>
  </w:style>
  <w:style w:type="character" w:customStyle="1" w:styleId="40">
    <w:name w:val="見出し 4 (文字)"/>
    <w:basedOn w:val="a1"/>
    <w:link w:val="4"/>
    <w:uiPriority w:val="9"/>
    <w:rsid w:val="001A0820"/>
    <w:rPr>
      <w:rFonts w:eastAsia="ＭＳ 明朝"/>
      <w:bCs/>
      <w:sz w:val="24"/>
    </w:rPr>
  </w:style>
  <w:style w:type="character" w:customStyle="1" w:styleId="af3">
    <w:name w:val="Ⅰ　分類 (文字)"/>
    <w:basedOn w:val="11"/>
    <w:link w:val="af2"/>
    <w:rsid w:val="001C7BC1"/>
    <w:rPr>
      <w:rFonts w:asciiTheme="majorHAnsi" w:eastAsia="ＭＳ ゴシック" w:hAnsiTheme="majorHAnsi" w:cstheme="majorBidi"/>
      <w:b w:val="0"/>
      <w:sz w:val="28"/>
      <w:szCs w:val="24"/>
      <w:bdr w:val="single" w:sz="4" w:space="0" w:color="auto"/>
    </w:rPr>
  </w:style>
  <w:style w:type="paragraph" w:styleId="af4">
    <w:name w:val="TOC Heading"/>
    <w:basedOn w:val="10"/>
    <w:next w:val="a0"/>
    <w:uiPriority w:val="39"/>
    <w:unhideWhenUsed/>
    <w:qFormat/>
    <w:rsid w:val="00986C17"/>
    <w:pPr>
      <w:keepLines/>
      <w:spacing w:before="240" w:line="259" w:lineRule="auto"/>
      <w:outlineLvl w:val="9"/>
    </w:pPr>
    <w:rPr>
      <w:color w:val="2E74B5" w:themeColor="accent1" w:themeShade="BF"/>
      <w:kern w:val="0"/>
      <w:sz w:val="32"/>
      <w:szCs w:val="32"/>
    </w:rPr>
  </w:style>
  <w:style w:type="paragraph" w:styleId="21">
    <w:name w:val="toc 2"/>
    <w:basedOn w:val="a0"/>
    <w:next w:val="a0"/>
    <w:autoRedefine/>
    <w:uiPriority w:val="39"/>
    <w:unhideWhenUsed/>
    <w:rsid w:val="001959B8"/>
    <w:pPr>
      <w:tabs>
        <w:tab w:val="left" w:pos="630"/>
        <w:tab w:val="right" w:leader="dot" w:pos="8931"/>
      </w:tabs>
      <w:spacing w:beforeLines="100" w:before="360" w:line="259" w:lineRule="auto"/>
      <w:ind w:left="210" w:right="-2"/>
      <w:contextualSpacing/>
    </w:pPr>
    <w:rPr>
      <w:rFonts w:ascii="ＭＳ ゴシック" w:eastAsia="ＭＳ ゴシック" w:hAnsi="ＭＳ ゴシック" w:cs="Times New Roman"/>
      <w:b/>
      <w:noProof/>
      <w:color w:val="000000" w:themeColor="text1"/>
      <w:kern w:val="0"/>
      <w:bdr w:val="single" w:sz="4" w:space="0" w:color="auto"/>
    </w:rPr>
  </w:style>
  <w:style w:type="paragraph" w:styleId="12">
    <w:name w:val="toc 1"/>
    <w:basedOn w:val="a0"/>
    <w:next w:val="a0"/>
    <w:autoRedefine/>
    <w:uiPriority w:val="39"/>
    <w:unhideWhenUsed/>
    <w:rsid w:val="001959B8"/>
    <w:pPr>
      <w:tabs>
        <w:tab w:val="right" w:leader="dot" w:pos="8931"/>
      </w:tabs>
      <w:spacing w:after="100" w:line="259" w:lineRule="auto"/>
    </w:pPr>
    <w:rPr>
      <w:rFonts w:eastAsia="ＭＳ ゴシック" w:cs="Times New Roman"/>
      <w:b/>
      <w:kern w:val="0"/>
    </w:rPr>
  </w:style>
  <w:style w:type="paragraph" w:styleId="31">
    <w:name w:val="toc 3"/>
    <w:basedOn w:val="a0"/>
    <w:next w:val="a0"/>
    <w:autoRedefine/>
    <w:uiPriority w:val="39"/>
    <w:unhideWhenUsed/>
    <w:rsid w:val="00F43494"/>
    <w:pPr>
      <w:tabs>
        <w:tab w:val="left" w:pos="1050"/>
        <w:tab w:val="right" w:leader="dot" w:pos="8931"/>
      </w:tabs>
      <w:spacing w:line="360" w:lineRule="exact"/>
      <w:ind w:leftChars="200" w:left="480" w:rightChars="57" w:right="137"/>
    </w:pPr>
    <w:rPr>
      <w:rFonts w:eastAsia="ＭＳ ゴシック" w:cs="Times New Roman"/>
      <w:kern w:val="0"/>
      <w:sz w:val="22"/>
    </w:rPr>
  </w:style>
  <w:style w:type="table" w:customStyle="1" w:styleId="13">
    <w:name w:val="表 (格子)1"/>
    <w:basedOn w:val="a2"/>
    <w:next w:val="ad"/>
    <w:uiPriority w:val="39"/>
    <w:rsid w:val="00986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2"/>
    <w:next w:val="ad"/>
    <w:rsid w:val="00F9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d"/>
    <w:uiPriority w:val="39"/>
    <w:rsid w:val="00986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986C17"/>
    <w:rPr>
      <w:color w:val="0563C1"/>
      <w:u w:val="single"/>
    </w:rPr>
  </w:style>
  <w:style w:type="character" w:styleId="af6">
    <w:name w:val="FollowedHyperlink"/>
    <w:basedOn w:val="a1"/>
    <w:uiPriority w:val="99"/>
    <w:semiHidden/>
    <w:unhideWhenUsed/>
    <w:rsid w:val="00986C17"/>
    <w:rPr>
      <w:color w:val="954F72"/>
      <w:u w:val="single"/>
    </w:rPr>
  </w:style>
  <w:style w:type="paragraph" w:customStyle="1" w:styleId="msonormal0">
    <w:name w:val="msonormal"/>
    <w:basedOn w:val="a0"/>
    <w:rsid w:val="00986C17"/>
    <w:pPr>
      <w:spacing w:before="100" w:beforeAutospacing="1" w:after="100" w:afterAutospacing="1"/>
    </w:pPr>
    <w:rPr>
      <w:rFonts w:ascii="ＭＳ Ｐゴシック" w:eastAsia="ＭＳ Ｐゴシック" w:hAnsi="ＭＳ Ｐゴシック" w:cs="ＭＳ Ｐゴシック"/>
      <w:kern w:val="0"/>
      <w:szCs w:val="24"/>
    </w:rPr>
  </w:style>
  <w:style w:type="paragraph" w:customStyle="1" w:styleId="font5">
    <w:name w:val="font5"/>
    <w:basedOn w:val="a0"/>
    <w:rsid w:val="00986C17"/>
    <w:pPr>
      <w:spacing w:before="100" w:beforeAutospacing="1" w:after="100" w:afterAutospacing="1"/>
    </w:pPr>
    <w:rPr>
      <w:rFonts w:ascii="Yu Gothic" w:eastAsia="Yu Gothic" w:hAnsi="Yu Gothic" w:cs="ＭＳ Ｐゴシック"/>
      <w:kern w:val="0"/>
      <w:sz w:val="12"/>
      <w:szCs w:val="12"/>
    </w:rPr>
  </w:style>
  <w:style w:type="paragraph" w:customStyle="1" w:styleId="font6">
    <w:name w:val="font6"/>
    <w:basedOn w:val="a0"/>
    <w:rsid w:val="00986C17"/>
    <w:pPr>
      <w:spacing w:before="100" w:beforeAutospacing="1" w:after="100" w:afterAutospacing="1"/>
    </w:pPr>
    <w:rPr>
      <w:rFonts w:ascii="MS UI Gothic" w:eastAsia="MS UI Gothic" w:hAnsi="MS UI Gothic" w:cs="ＭＳ Ｐゴシック"/>
      <w:color w:val="000000"/>
      <w:kern w:val="0"/>
      <w:sz w:val="18"/>
      <w:szCs w:val="18"/>
    </w:rPr>
  </w:style>
  <w:style w:type="paragraph" w:customStyle="1" w:styleId="xl67">
    <w:name w:val="xl67"/>
    <w:basedOn w:val="a0"/>
    <w:rsid w:val="00986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Cs w:val="24"/>
    </w:rPr>
  </w:style>
  <w:style w:type="paragraph" w:customStyle="1" w:styleId="xl68">
    <w:name w:val="xl68"/>
    <w:basedOn w:val="a0"/>
    <w:rsid w:val="00986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Cs w:val="24"/>
    </w:rPr>
  </w:style>
  <w:style w:type="paragraph" w:customStyle="1" w:styleId="xl69">
    <w:name w:val="xl69"/>
    <w:basedOn w:val="a0"/>
    <w:rsid w:val="00986C17"/>
    <w:pP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0">
    <w:name w:val="xl70"/>
    <w:basedOn w:val="a0"/>
    <w:rsid w:val="00986C17"/>
    <w:pPr>
      <w:pBdr>
        <w:top w:val="single" w:sz="4" w:space="0" w:color="auto"/>
        <w:left w:val="single" w:sz="4" w:space="0" w:color="auto"/>
        <w:right w:val="single" w:sz="4" w:space="0" w:color="auto"/>
      </w:pBdr>
      <w:shd w:val="clear" w:color="000000" w:fill="5B9BD5"/>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71">
    <w:name w:val="xl71"/>
    <w:basedOn w:val="a0"/>
    <w:rsid w:val="00986C17"/>
    <w:pPr>
      <w:pBdr>
        <w:top w:val="single" w:sz="4" w:space="0" w:color="auto"/>
        <w:left w:val="single" w:sz="4" w:space="0" w:color="auto"/>
        <w:right w:val="single" w:sz="4" w:space="0" w:color="auto"/>
      </w:pBdr>
      <w:shd w:val="clear" w:color="000000" w:fill="5B9BD5"/>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72">
    <w:name w:val="xl72"/>
    <w:basedOn w:val="a0"/>
    <w:rsid w:val="00986C17"/>
    <w:pPr>
      <w:pBdr>
        <w:top w:val="single" w:sz="4" w:space="0" w:color="auto"/>
        <w:left w:val="single" w:sz="4" w:space="0" w:color="auto"/>
      </w:pBdr>
      <w:shd w:val="clear" w:color="000000" w:fill="00B050"/>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73">
    <w:name w:val="xl73"/>
    <w:basedOn w:val="a0"/>
    <w:rsid w:val="00986C17"/>
    <w:pPr>
      <w:pBdr>
        <w:top w:val="single" w:sz="4" w:space="0" w:color="auto"/>
        <w:lef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74">
    <w:name w:val="xl74"/>
    <w:basedOn w:val="a0"/>
    <w:rsid w:val="00986C17"/>
    <w:pPr>
      <w:pBdr>
        <w:top w:val="single" w:sz="4" w:space="0" w:color="auto"/>
        <w:left w:val="single" w:sz="4" w:space="0" w:color="auto"/>
      </w:pBdr>
      <w:shd w:val="clear" w:color="000000" w:fill="FFFF00"/>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75">
    <w:name w:val="xl75"/>
    <w:basedOn w:val="a0"/>
    <w:rsid w:val="00986C17"/>
    <w:pPr>
      <w:pBdr>
        <w:top w:val="single" w:sz="4" w:space="0" w:color="auto"/>
        <w:left w:val="single" w:sz="4" w:space="0" w:color="auto"/>
        <w:right w:val="single" w:sz="4" w:space="0" w:color="auto"/>
      </w:pBdr>
      <w:shd w:val="clear" w:color="000000" w:fill="FFFF00"/>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76">
    <w:name w:val="xl76"/>
    <w:basedOn w:val="a0"/>
    <w:rsid w:val="00986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77">
    <w:name w:val="xl77"/>
    <w:basedOn w:val="a0"/>
    <w:rsid w:val="00986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78">
    <w:name w:val="xl78"/>
    <w:basedOn w:val="a0"/>
    <w:rsid w:val="00986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79">
    <w:name w:val="xl79"/>
    <w:basedOn w:val="a0"/>
    <w:rsid w:val="00986C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80">
    <w:name w:val="xl80"/>
    <w:basedOn w:val="a0"/>
    <w:rsid w:val="00986C17"/>
    <w:pP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81">
    <w:name w:val="xl81"/>
    <w:basedOn w:val="a0"/>
    <w:rsid w:val="00986C17"/>
    <w:pP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82">
    <w:name w:val="xl82"/>
    <w:basedOn w:val="a0"/>
    <w:rsid w:val="00986C17"/>
    <w:pP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83">
    <w:name w:val="xl83"/>
    <w:basedOn w:val="a0"/>
    <w:rsid w:val="00986C17"/>
    <w:pP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84">
    <w:name w:val="xl84"/>
    <w:basedOn w:val="a0"/>
    <w:rsid w:val="00986C17"/>
    <w:pPr>
      <w:pBdr>
        <w:top w:val="single" w:sz="4" w:space="0" w:color="auto"/>
        <w:left w:val="single" w:sz="4" w:space="0" w:color="auto"/>
      </w:pBdr>
      <w:shd w:val="clear" w:color="000000" w:fill="FFFF00"/>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85">
    <w:name w:val="xl85"/>
    <w:basedOn w:val="a0"/>
    <w:rsid w:val="00986C17"/>
    <w:pPr>
      <w:pBdr>
        <w:top w:val="single" w:sz="4" w:space="0" w:color="auto"/>
        <w:bottom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6">
    <w:name w:val="xl86"/>
    <w:basedOn w:val="a0"/>
    <w:rsid w:val="00986C17"/>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87">
    <w:name w:val="xl87"/>
    <w:basedOn w:val="a0"/>
    <w:rsid w:val="00986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88">
    <w:name w:val="xl88"/>
    <w:basedOn w:val="a0"/>
    <w:rsid w:val="00986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89">
    <w:name w:val="xl89"/>
    <w:basedOn w:val="a0"/>
    <w:rsid w:val="00986C17"/>
    <w:pP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90">
    <w:name w:val="xl90"/>
    <w:basedOn w:val="a0"/>
    <w:rsid w:val="00986C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91">
    <w:name w:val="xl91"/>
    <w:basedOn w:val="a0"/>
    <w:rsid w:val="00986C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92">
    <w:name w:val="xl92"/>
    <w:basedOn w:val="a0"/>
    <w:rsid w:val="00986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93">
    <w:name w:val="xl93"/>
    <w:basedOn w:val="a0"/>
    <w:rsid w:val="00986C17"/>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pPr>
    <w:rPr>
      <w:rFonts w:ascii="ＭＳ Ｐゴシック" w:eastAsia="ＭＳ Ｐゴシック" w:hAnsi="ＭＳ Ｐゴシック" w:cs="ＭＳ Ｐゴシック"/>
      <w:kern w:val="0"/>
      <w:szCs w:val="24"/>
    </w:rPr>
  </w:style>
  <w:style w:type="paragraph" w:customStyle="1" w:styleId="xl94">
    <w:name w:val="xl94"/>
    <w:basedOn w:val="a0"/>
    <w:rsid w:val="00986C17"/>
    <w:pPr>
      <w:pBdr>
        <w:top w:val="single" w:sz="4" w:space="0" w:color="auto"/>
        <w:left w:val="single" w:sz="4" w:space="0" w:color="auto"/>
        <w:right w:val="single" w:sz="4" w:space="0" w:color="auto"/>
      </w:pBdr>
      <w:shd w:val="clear" w:color="000000" w:fill="00B050"/>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95">
    <w:name w:val="xl95"/>
    <w:basedOn w:val="a0"/>
    <w:rsid w:val="00986C17"/>
    <w:pPr>
      <w:pBdr>
        <w:top w:val="single" w:sz="4" w:space="0" w:color="auto"/>
        <w:left w:val="single" w:sz="4" w:space="0" w:color="auto"/>
      </w:pBdr>
      <w:shd w:val="clear" w:color="000000" w:fill="00B050"/>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96">
    <w:name w:val="xl96"/>
    <w:basedOn w:val="a0"/>
    <w:rsid w:val="00986C17"/>
    <w:pPr>
      <w:pBdr>
        <w:top w:val="single" w:sz="4" w:space="0" w:color="auto"/>
      </w:pBdr>
      <w:shd w:val="clear" w:color="000000" w:fill="00B050"/>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97">
    <w:name w:val="xl97"/>
    <w:basedOn w:val="a0"/>
    <w:rsid w:val="00986C17"/>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98">
    <w:name w:val="xl98"/>
    <w:basedOn w:val="a0"/>
    <w:rsid w:val="00986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Cs w:val="21"/>
    </w:rPr>
  </w:style>
  <w:style w:type="paragraph" w:customStyle="1" w:styleId="xl99">
    <w:name w:val="xl99"/>
    <w:basedOn w:val="a0"/>
    <w:rsid w:val="00986C17"/>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ＭＳ Ｐゴシック" w:eastAsia="ＭＳ Ｐゴシック" w:hAnsi="ＭＳ Ｐゴシック" w:cs="ＭＳ Ｐゴシック"/>
      <w:kern w:val="0"/>
      <w:szCs w:val="21"/>
    </w:rPr>
  </w:style>
  <w:style w:type="paragraph" w:customStyle="1" w:styleId="xl100">
    <w:name w:val="xl100"/>
    <w:basedOn w:val="a0"/>
    <w:rsid w:val="00986C17"/>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pPr>
    <w:rPr>
      <w:rFonts w:ascii="ＭＳ Ｐゴシック" w:eastAsia="ＭＳ Ｐゴシック" w:hAnsi="ＭＳ Ｐゴシック" w:cs="ＭＳ Ｐゴシック"/>
      <w:kern w:val="0"/>
      <w:szCs w:val="24"/>
    </w:rPr>
  </w:style>
  <w:style w:type="paragraph" w:customStyle="1" w:styleId="xl101">
    <w:name w:val="xl101"/>
    <w:basedOn w:val="a0"/>
    <w:rsid w:val="00986C17"/>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明朝" w:hAnsi="ＭＳ 明朝" w:cs="ＭＳ Ｐゴシック"/>
      <w:kern w:val="0"/>
      <w:szCs w:val="21"/>
    </w:rPr>
  </w:style>
  <w:style w:type="paragraph" w:customStyle="1" w:styleId="xl102">
    <w:name w:val="xl102"/>
    <w:basedOn w:val="a0"/>
    <w:rsid w:val="00986C17"/>
    <w:pPr>
      <w:pBdr>
        <w:top w:val="single" w:sz="4" w:space="0" w:color="auto"/>
        <w:left w:val="single" w:sz="4" w:space="0" w:color="auto"/>
        <w:right w:val="single" w:sz="4" w:space="0" w:color="auto"/>
      </w:pBdr>
      <w:shd w:val="clear" w:color="000000" w:fill="70AD47"/>
      <w:spacing w:before="100" w:beforeAutospacing="1" w:after="100" w:afterAutospacing="1"/>
      <w:jc w:val="center"/>
    </w:pPr>
    <w:rPr>
      <w:rFonts w:ascii="ＭＳ Ｐゴシック" w:eastAsia="ＭＳ Ｐゴシック" w:hAnsi="ＭＳ Ｐゴシック" w:cs="ＭＳ Ｐゴシック"/>
      <w:kern w:val="0"/>
      <w:szCs w:val="21"/>
    </w:rPr>
  </w:style>
  <w:style w:type="paragraph" w:styleId="af7">
    <w:name w:val="List Paragraph"/>
    <w:basedOn w:val="a0"/>
    <w:uiPriority w:val="34"/>
    <w:qFormat/>
    <w:rsid w:val="00986C17"/>
    <w:pPr>
      <w:ind w:leftChars="400" w:left="840"/>
    </w:pPr>
  </w:style>
  <w:style w:type="table" w:customStyle="1" w:styleId="32">
    <w:name w:val="表 (格子)3"/>
    <w:basedOn w:val="a2"/>
    <w:next w:val="ad"/>
    <w:uiPriority w:val="39"/>
    <w:rsid w:val="00986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0"/>
    <w:link w:val="af9"/>
    <w:uiPriority w:val="99"/>
    <w:unhideWhenUsed/>
    <w:rsid w:val="00986C17"/>
    <w:rPr>
      <w:rFonts w:ascii="Yu Gothic" w:eastAsia="Yu Gothic" w:hAnsi="Courier New" w:cs="Courier New"/>
      <w:sz w:val="22"/>
    </w:rPr>
  </w:style>
  <w:style w:type="character" w:customStyle="1" w:styleId="af9">
    <w:name w:val="書式なし (文字)"/>
    <w:basedOn w:val="a1"/>
    <w:link w:val="af8"/>
    <w:uiPriority w:val="99"/>
    <w:rsid w:val="00986C17"/>
    <w:rPr>
      <w:rFonts w:ascii="Yu Gothic" w:eastAsia="Yu Gothic" w:hAnsi="Courier New" w:cs="Courier New"/>
      <w:sz w:val="22"/>
    </w:rPr>
  </w:style>
  <w:style w:type="table" w:customStyle="1" w:styleId="41">
    <w:name w:val="表 (格子)4"/>
    <w:basedOn w:val="a2"/>
    <w:next w:val="ad"/>
    <w:uiPriority w:val="39"/>
    <w:rsid w:val="00986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afb"/>
    <w:uiPriority w:val="10"/>
    <w:qFormat/>
    <w:rsid w:val="004601E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1"/>
    <w:link w:val="afa"/>
    <w:uiPriority w:val="10"/>
    <w:rsid w:val="004601E1"/>
    <w:rPr>
      <w:rFonts w:asciiTheme="majorHAnsi" w:eastAsiaTheme="majorEastAsia" w:hAnsiTheme="majorHAnsi" w:cstheme="majorBidi"/>
      <w:sz w:val="32"/>
      <w:szCs w:val="32"/>
    </w:rPr>
  </w:style>
  <w:style w:type="paragraph" w:styleId="afc">
    <w:name w:val="Subtitle"/>
    <w:basedOn w:val="a0"/>
    <w:next w:val="a0"/>
    <w:link w:val="afd"/>
    <w:uiPriority w:val="11"/>
    <w:qFormat/>
    <w:rsid w:val="004601E1"/>
    <w:pPr>
      <w:jc w:val="center"/>
      <w:outlineLvl w:val="1"/>
    </w:pPr>
    <w:rPr>
      <w:szCs w:val="24"/>
    </w:rPr>
  </w:style>
  <w:style w:type="character" w:customStyle="1" w:styleId="afd">
    <w:name w:val="副題 (文字)"/>
    <w:basedOn w:val="a1"/>
    <w:link w:val="afc"/>
    <w:uiPriority w:val="11"/>
    <w:rsid w:val="004601E1"/>
    <w:rPr>
      <w:sz w:val="24"/>
      <w:szCs w:val="24"/>
    </w:rPr>
  </w:style>
  <w:style w:type="paragraph" w:customStyle="1" w:styleId="afe">
    <w:name w:val="別紙●"/>
    <w:basedOn w:val="afa"/>
    <w:link w:val="aff"/>
    <w:qFormat/>
    <w:rsid w:val="004601E1"/>
    <w:pPr>
      <w:jc w:val="left"/>
    </w:pPr>
    <w:rPr>
      <w:rFonts w:eastAsia="ＭＳ ゴシック"/>
      <w:b/>
      <w:sz w:val="28"/>
    </w:rPr>
  </w:style>
  <w:style w:type="paragraph" w:styleId="42">
    <w:name w:val="toc 4"/>
    <w:basedOn w:val="a0"/>
    <w:next w:val="a0"/>
    <w:autoRedefine/>
    <w:uiPriority w:val="39"/>
    <w:unhideWhenUsed/>
    <w:rsid w:val="00480B03"/>
    <w:pPr>
      <w:ind w:leftChars="300" w:left="630"/>
    </w:pPr>
  </w:style>
  <w:style w:type="character" w:customStyle="1" w:styleId="aff">
    <w:name w:val="別紙● (文字)"/>
    <w:basedOn w:val="afd"/>
    <w:link w:val="afe"/>
    <w:rsid w:val="00505979"/>
    <w:rPr>
      <w:rFonts w:asciiTheme="majorHAnsi" w:eastAsia="ＭＳ ゴシック" w:hAnsiTheme="majorHAnsi" w:cstheme="majorBidi"/>
      <w:b/>
      <w:sz w:val="28"/>
      <w:szCs w:val="32"/>
    </w:rPr>
  </w:style>
  <w:style w:type="paragraph" w:styleId="5">
    <w:name w:val="toc 5"/>
    <w:basedOn w:val="a0"/>
    <w:next w:val="a0"/>
    <w:autoRedefine/>
    <w:uiPriority w:val="39"/>
    <w:unhideWhenUsed/>
    <w:rsid w:val="00480B03"/>
    <w:pPr>
      <w:ind w:leftChars="400" w:left="840"/>
    </w:pPr>
  </w:style>
  <w:style w:type="paragraph" w:styleId="6">
    <w:name w:val="toc 6"/>
    <w:basedOn w:val="a0"/>
    <w:next w:val="a0"/>
    <w:autoRedefine/>
    <w:uiPriority w:val="39"/>
    <w:unhideWhenUsed/>
    <w:rsid w:val="00480B03"/>
    <w:pPr>
      <w:ind w:leftChars="500" w:left="1050"/>
    </w:pPr>
  </w:style>
  <w:style w:type="paragraph" w:styleId="70">
    <w:name w:val="toc 7"/>
    <w:basedOn w:val="a0"/>
    <w:next w:val="a0"/>
    <w:autoRedefine/>
    <w:uiPriority w:val="39"/>
    <w:unhideWhenUsed/>
    <w:rsid w:val="00480B03"/>
    <w:pPr>
      <w:ind w:leftChars="600" w:left="1260"/>
    </w:pPr>
  </w:style>
  <w:style w:type="paragraph" w:styleId="8">
    <w:name w:val="toc 8"/>
    <w:basedOn w:val="a0"/>
    <w:next w:val="a0"/>
    <w:autoRedefine/>
    <w:uiPriority w:val="39"/>
    <w:unhideWhenUsed/>
    <w:rsid w:val="00480B03"/>
    <w:pPr>
      <w:ind w:leftChars="700" w:left="1470"/>
    </w:pPr>
  </w:style>
  <w:style w:type="paragraph" w:styleId="9">
    <w:name w:val="toc 9"/>
    <w:basedOn w:val="a0"/>
    <w:next w:val="a0"/>
    <w:autoRedefine/>
    <w:uiPriority w:val="39"/>
    <w:unhideWhenUsed/>
    <w:rsid w:val="00480B03"/>
    <w:pPr>
      <w:ind w:leftChars="800" w:left="1680"/>
    </w:pPr>
  </w:style>
  <w:style w:type="paragraph" w:customStyle="1" w:styleId="1">
    <w:name w:val="1~.手続名"/>
    <w:basedOn w:val="a"/>
    <w:link w:val="14"/>
    <w:qFormat/>
    <w:rsid w:val="00BD2F62"/>
    <w:pPr>
      <w:numPr>
        <w:ilvl w:val="0"/>
        <w:numId w:val="1"/>
      </w:numPr>
      <w:ind w:left="658" w:right="100"/>
    </w:pPr>
    <w:rPr>
      <w:szCs w:val="22"/>
    </w:rPr>
  </w:style>
  <w:style w:type="character" w:customStyle="1" w:styleId="14">
    <w:name w:val="1~.手続名 (文字)"/>
    <w:basedOn w:val="af1"/>
    <w:link w:val="1"/>
    <w:rsid w:val="00763D17"/>
    <w:rPr>
      <w:rFonts w:ascii="ＭＳ ゴシック" w:eastAsia="ＭＳ ゴシック" w:hAnsi="ＭＳ ゴシック" w:cstheme="majorBidi"/>
      <w:color w:val="000000" w:themeColor="text1"/>
      <w:sz w:val="24"/>
      <w:szCs w:val="21"/>
    </w:rPr>
  </w:style>
  <w:style w:type="paragraph" w:customStyle="1" w:styleId="aff0">
    <w:name w:val="別紙２（１）"/>
    <w:basedOn w:val="10"/>
    <w:link w:val="aff1"/>
    <w:qFormat/>
    <w:rsid w:val="0007659B"/>
    <w:pPr>
      <w:outlineLvl w:val="2"/>
    </w:pPr>
    <w:rPr>
      <w:rFonts w:ascii="ＭＳ ゴシック" w:hAnsi="ＭＳ ゴシック"/>
    </w:rPr>
  </w:style>
  <w:style w:type="character" w:customStyle="1" w:styleId="aff1">
    <w:name w:val="別紙２（１） (文字)"/>
    <w:basedOn w:val="11"/>
    <w:link w:val="aff0"/>
    <w:rsid w:val="0007659B"/>
    <w:rPr>
      <w:rFonts w:ascii="ＭＳ ゴシック" w:eastAsia="ＭＳ ゴシック" w:hAnsi="ＭＳ ゴシック" w:cstheme="majorBidi"/>
      <w:b w:val="0"/>
      <w:sz w:val="24"/>
      <w:szCs w:val="24"/>
    </w:rPr>
  </w:style>
  <w:style w:type="paragraph" w:customStyle="1" w:styleId="aff2">
    <w:name w:val="別紙２手続き名"/>
    <w:basedOn w:val="1"/>
    <w:link w:val="aff3"/>
    <w:rsid w:val="0007659B"/>
    <w:pPr>
      <w:ind w:left="601" w:firstLine="0"/>
      <w:outlineLvl w:val="3"/>
    </w:pPr>
  </w:style>
  <w:style w:type="character" w:customStyle="1" w:styleId="aff3">
    <w:name w:val="別紙２手続き名 (文字)"/>
    <w:basedOn w:val="20"/>
    <w:link w:val="aff2"/>
    <w:rsid w:val="00DF1CCA"/>
    <w:rPr>
      <w:rFonts w:ascii="ＭＳ ゴシック" w:eastAsia="ＭＳ ゴシック" w:hAnsi="ＭＳ ゴシック" w:cstheme="majorBidi"/>
      <w:color w:val="000000" w:themeColor="text1"/>
      <w:sz w:val="24"/>
    </w:rPr>
  </w:style>
  <w:style w:type="character" w:customStyle="1" w:styleId="30">
    <w:name w:val="見出し 3 (文字)"/>
    <w:basedOn w:val="a1"/>
    <w:link w:val="3"/>
    <w:uiPriority w:val="9"/>
    <w:rsid w:val="00E56BBC"/>
    <w:rPr>
      <w:rFonts w:ascii="ＭＳ 明朝" w:eastAsia="ＭＳ 明朝" w:hAnsi="ＭＳ 明朝" w:cstheme="majorBidi"/>
      <w:b/>
      <w:sz w:val="24"/>
    </w:rPr>
  </w:style>
  <w:style w:type="character" w:styleId="aff4">
    <w:name w:val="Unresolved Mention"/>
    <w:basedOn w:val="a1"/>
    <w:uiPriority w:val="99"/>
    <w:semiHidden/>
    <w:unhideWhenUsed/>
    <w:rsid w:val="00605353"/>
    <w:rPr>
      <w:color w:val="605E5C"/>
      <w:shd w:val="clear" w:color="auto" w:fill="E1DFDD"/>
    </w:rPr>
  </w:style>
  <w:style w:type="table" w:customStyle="1" w:styleId="50">
    <w:name w:val="表 (格子)5"/>
    <w:basedOn w:val="a2"/>
    <w:next w:val="ad"/>
    <w:uiPriority w:val="39"/>
    <w:rsid w:val="0060535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footnote text"/>
    <w:basedOn w:val="a0"/>
    <w:link w:val="aff6"/>
    <w:uiPriority w:val="99"/>
    <w:unhideWhenUsed/>
    <w:qFormat/>
    <w:rsid w:val="00AD2CC2"/>
    <w:pPr>
      <w:snapToGrid w:val="0"/>
      <w:ind w:leftChars="100" w:left="100" w:rightChars="100" w:right="100"/>
    </w:pPr>
    <w:rPr>
      <w:kern w:val="0"/>
      <w:sz w:val="20"/>
      <w:szCs w:val="21"/>
    </w:rPr>
  </w:style>
  <w:style w:type="character" w:customStyle="1" w:styleId="aff6">
    <w:name w:val="脚注文字列 (文字)"/>
    <w:basedOn w:val="a1"/>
    <w:link w:val="aff5"/>
    <w:uiPriority w:val="99"/>
    <w:rsid w:val="00AD2CC2"/>
    <w:rPr>
      <w:rFonts w:eastAsia="ＭＳ 明朝"/>
      <w:kern w:val="0"/>
      <w:sz w:val="20"/>
      <w:szCs w:val="21"/>
    </w:rPr>
  </w:style>
  <w:style w:type="character" w:styleId="aff7">
    <w:name w:val="footnote reference"/>
    <w:basedOn w:val="a1"/>
    <w:uiPriority w:val="99"/>
    <w:semiHidden/>
    <w:unhideWhenUsed/>
    <w:rsid w:val="00F54B0E"/>
    <w:rPr>
      <w:vertAlign w:val="superscript"/>
    </w:rPr>
  </w:style>
  <w:style w:type="table" w:customStyle="1" w:styleId="110">
    <w:name w:val="表 (格子)11"/>
    <w:basedOn w:val="a2"/>
    <w:next w:val="ad"/>
    <w:uiPriority w:val="39"/>
    <w:rsid w:val="00E5436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手続見出し"/>
    <w:basedOn w:val="2"/>
    <w:link w:val="16"/>
    <w:qFormat/>
    <w:rsid w:val="00FD4F78"/>
    <w:pPr>
      <w:ind w:left="340" w:rightChars="100" w:right="100" w:hanging="160"/>
      <w:outlineLvl w:val="2"/>
    </w:pPr>
    <w:rPr>
      <w:rFonts w:ascii="ＭＳ ゴシック" w:eastAsia="ＭＳ ゴシック" w:hAnsi="ＭＳ ゴシック"/>
    </w:rPr>
  </w:style>
  <w:style w:type="character" w:customStyle="1" w:styleId="16">
    <w:name w:val="1．手続見出し (文字)"/>
    <w:basedOn w:val="20"/>
    <w:link w:val="15"/>
    <w:rsid w:val="00914566"/>
    <w:rPr>
      <w:rFonts w:ascii="ＭＳ ゴシック" w:eastAsia="ＭＳ ゴシック" w:hAnsi="ＭＳ ゴシック" w:cstheme="majorBidi"/>
      <w:sz w:val="24"/>
    </w:rPr>
  </w:style>
  <w:style w:type="table" w:customStyle="1" w:styleId="60">
    <w:name w:val="表 (格子)6"/>
    <w:basedOn w:val="a2"/>
    <w:next w:val="ad"/>
    <w:uiPriority w:val="39"/>
    <w:rsid w:val="009C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手続名"/>
    <w:basedOn w:val="1"/>
    <w:rsid w:val="00930F01"/>
    <w:pPr>
      <w:ind w:right="240"/>
    </w:pPr>
  </w:style>
  <w:style w:type="table" w:customStyle="1" w:styleId="210">
    <w:name w:val="表 (格子)21"/>
    <w:basedOn w:val="a2"/>
    <w:next w:val="ad"/>
    <w:uiPriority w:val="39"/>
    <w:rsid w:val="0064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2706">
      <w:bodyDiv w:val="1"/>
      <w:marLeft w:val="0"/>
      <w:marRight w:val="0"/>
      <w:marTop w:val="0"/>
      <w:marBottom w:val="0"/>
      <w:divBdr>
        <w:top w:val="none" w:sz="0" w:space="0" w:color="auto"/>
        <w:left w:val="none" w:sz="0" w:space="0" w:color="auto"/>
        <w:bottom w:val="none" w:sz="0" w:space="0" w:color="auto"/>
        <w:right w:val="none" w:sz="0" w:space="0" w:color="auto"/>
      </w:divBdr>
    </w:div>
    <w:div w:id="628557204">
      <w:bodyDiv w:val="1"/>
      <w:marLeft w:val="0"/>
      <w:marRight w:val="0"/>
      <w:marTop w:val="0"/>
      <w:marBottom w:val="0"/>
      <w:divBdr>
        <w:top w:val="none" w:sz="0" w:space="0" w:color="auto"/>
        <w:left w:val="none" w:sz="0" w:space="0" w:color="auto"/>
        <w:bottom w:val="none" w:sz="0" w:space="0" w:color="auto"/>
        <w:right w:val="none" w:sz="0" w:space="0" w:color="auto"/>
      </w:divBdr>
    </w:div>
    <w:div w:id="678317380">
      <w:bodyDiv w:val="1"/>
      <w:marLeft w:val="0"/>
      <w:marRight w:val="0"/>
      <w:marTop w:val="0"/>
      <w:marBottom w:val="0"/>
      <w:divBdr>
        <w:top w:val="none" w:sz="0" w:space="0" w:color="auto"/>
        <w:left w:val="none" w:sz="0" w:space="0" w:color="auto"/>
        <w:bottom w:val="none" w:sz="0" w:space="0" w:color="auto"/>
        <w:right w:val="none" w:sz="0" w:space="0" w:color="auto"/>
      </w:divBdr>
    </w:div>
    <w:div w:id="722677114">
      <w:bodyDiv w:val="1"/>
      <w:marLeft w:val="0"/>
      <w:marRight w:val="0"/>
      <w:marTop w:val="0"/>
      <w:marBottom w:val="0"/>
      <w:divBdr>
        <w:top w:val="none" w:sz="0" w:space="0" w:color="auto"/>
        <w:left w:val="none" w:sz="0" w:space="0" w:color="auto"/>
        <w:bottom w:val="none" w:sz="0" w:space="0" w:color="auto"/>
        <w:right w:val="none" w:sz="0" w:space="0" w:color="auto"/>
      </w:divBdr>
    </w:div>
    <w:div w:id="745422217">
      <w:bodyDiv w:val="1"/>
      <w:marLeft w:val="0"/>
      <w:marRight w:val="0"/>
      <w:marTop w:val="0"/>
      <w:marBottom w:val="0"/>
      <w:divBdr>
        <w:top w:val="none" w:sz="0" w:space="0" w:color="auto"/>
        <w:left w:val="none" w:sz="0" w:space="0" w:color="auto"/>
        <w:bottom w:val="none" w:sz="0" w:space="0" w:color="auto"/>
        <w:right w:val="none" w:sz="0" w:space="0" w:color="auto"/>
      </w:divBdr>
    </w:div>
    <w:div w:id="763502250">
      <w:bodyDiv w:val="1"/>
      <w:marLeft w:val="0"/>
      <w:marRight w:val="0"/>
      <w:marTop w:val="0"/>
      <w:marBottom w:val="0"/>
      <w:divBdr>
        <w:top w:val="none" w:sz="0" w:space="0" w:color="auto"/>
        <w:left w:val="none" w:sz="0" w:space="0" w:color="auto"/>
        <w:bottom w:val="none" w:sz="0" w:space="0" w:color="auto"/>
        <w:right w:val="none" w:sz="0" w:space="0" w:color="auto"/>
      </w:divBdr>
    </w:div>
    <w:div w:id="805048833">
      <w:bodyDiv w:val="1"/>
      <w:marLeft w:val="0"/>
      <w:marRight w:val="0"/>
      <w:marTop w:val="0"/>
      <w:marBottom w:val="0"/>
      <w:divBdr>
        <w:top w:val="none" w:sz="0" w:space="0" w:color="auto"/>
        <w:left w:val="none" w:sz="0" w:space="0" w:color="auto"/>
        <w:bottom w:val="none" w:sz="0" w:space="0" w:color="auto"/>
        <w:right w:val="none" w:sz="0" w:space="0" w:color="auto"/>
      </w:divBdr>
    </w:div>
    <w:div w:id="864486702">
      <w:bodyDiv w:val="1"/>
      <w:marLeft w:val="0"/>
      <w:marRight w:val="0"/>
      <w:marTop w:val="0"/>
      <w:marBottom w:val="0"/>
      <w:divBdr>
        <w:top w:val="none" w:sz="0" w:space="0" w:color="auto"/>
        <w:left w:val="none" w:sz="0" w:space="0" w:color="auto"/>
        <w:bottom w:val="none" w:sz="0" w:space="0" w:color="auto"/>
        <w:right w:val="none" w:sz="0" w:space="0" w:color="auto"/>
      </w:divBdr>
    </w:div>
    <w:div w:id="1001539831">
      <w:bodyDiv w:val="1"/>
      <w:marLeft w:val="0"/>
      <w:marRight w:val="0"/>
      <w:marTop w:val="0"/>
      <w:marBottom w:val="0"/>
      <w:divBdr>
        <w:top w:val="none" w:sz="0" w:space="0" w:color="auto"/>
        <w:left w:val="none" w:sz="0" w:space="0" w:color="auto"/>
        <w:bottom w:val="none" w:sz="0" w:space="0" w:color="auto"/>
        <w:right w:val="none" w:sz="0" w:space="0" w:color="auto"/>
      </w:divBdr>
    </w:div>
    <w:div w:id="1276980236">
      <w:bodyDiv w:val="1"/>
      <w:marLeft w:val="0"/>
      <w:marRight w:val="0"/>
      <w:marTop w:val="0"/>
      <w:marBottom w:val="0"/>
      <w:divBdr>
        <w:top w:val="none" w:sz="0" w:space="0" w:color="auto"/>
        <w:left w:val="none" w:sz="0" w:space="0" w:color="auto"/>
        <w:bottom w:val="none" w:sz="0" w:space="0" w:color="auto"/>
        <w:right w:val="none" w:sz="0" w:space="0" w:color="auto"/>
      </w:divBdr>
    </w:div>
    <w:div w:id="1528255962">
      <w:bodyDiv w:val="1"/>
      <w:marLeft w:val="0"/>
      <w:marRight w:val="0"/>
      <w:marTop w:val="0"/>
      <w:marBottom w:val="0"/>
      <w:divBdr>
        <w:top w:val="none" w:sz="0" w:space="0" w:color="auto"/>
        <w:left w:val="none" w:sz="0" w:space="0" w:color="auto"/>
        <w:bottom w:val="none" w:sz="0" w:space="0" w:color="auto"/>
        <w:right w:val="none" w:sz="0" w:space="0" w:color="auto"/>
      </w:divBdr>
    </w:div>
    <w:div w:id="1634600805">
      <w:bodyDiv w:val="1"/>
      <w:marLeft w:val="0"/>
      <w:marRight w:val="0"/>
      <w:marTop w:val="0"/>
      <w:marBottom w:val="0"/>
      <w:divBdr>
        <w:top w:val="none" w:sz="0" w:space="0" w:color="auto"/>
        <w:left w:val="none" w:sz="0" w:space="0" w:color="auto"/>
        <w:bottom w:val="none" w:sz="0" w:space="0" w:color="auto"/>
        <w:right w:val="none" w:sz="0" w:space="0" w:color="auto"/>
      </w:divBdr>
    </w:div>
    <w:div w:id="16737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3" ma:contentTypeDescription="新しいドキュメントを作成します。" ma:contentTypeScope="" ma:versionID="51202850dabc88a637e01ece842b7588">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1a45b712a39053c6cc2b4e0cac594673"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9888db-c08f-4880-8c8f-9300fabbe8b3" xsi:nil="true"/>
    <lcf76f155ced4ddcb4097134ff3c332f xmlns="01154edc-d128-4cc9-8ba8-0a52feda84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1B2459-52F4-41D1-BF8E-11795DC377CD}">
  <ds:schemaRefs>
    <ds:schemaRef ds:uri="http://schemas.openxmlformats.org/officeDocument/2006/bibliography"/>
  </ds:schemaRefs>
</ds:datastoreItem>
</file>

<file path=customXml/itemProps2.xml><?xml version="1.0" encoding="utf-8"?>
<ds:datastoreItem xmlns:ds="http://schemas.openxmlformats.org/officeDocument/2006/customXml" ds:itemID="{0E3DA5A8-820A-4124-B9DA-C7B4666D877E}"/>
</file>

<file path=customXml/itemProps3.xml><?xml version="1.0" encoding="utf-8"?>
<ds:datastoreItem xmlns:ds="http://schemas.openxmlformats.org/officeDocument/2006/customXml" ds:itemID="{D5E73225-A3A8-4C59-ACD6-2F5074BB29F3}"/>
</file>

<file path=customXml/itemProps4.xml><?xml version="1.0" encoding="utf-8"?>
<ds:datastoreItem xmlns:ds="http://schemas.openxmlformats.org/officeDocument/2006/customXml" ds:itemID="{A23E9A77-7199-4FDC-A382-179F11AAD07F}"/>
</file>

<file path=docProps/app.xml><?xml version="1.0" encoding="utf-8"?>
<Properties xmlns="http://schemas.openxmlformats.org/officeDocument/2006/extended-properties" xmlns:vt="http://schemas.openxmlformats.org/officeDocument/2006/docPropsVTypes">
  <Template>Normal.dotm</Template>
  <TotalTime>0</TotalTime>
  <Pages>17</Pages>
  <Words>2707</Words>
  <Characters>15432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2023-06-08T07:20:00Z</dcterms:created>
  <dcterms:modified xsi:type="dcterms:W3CDTF">2023-06-08T07:20:00Z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27837400</vt:r8>
  </property>
  <property fmtid="{D5CDD505-2E9C-101B-9397-08002B2CF9AE}" pid="3" name="MediaServiceImageTags">
    <vt:lpwstr/>
  </property>
  <property fmtid="{D5CDD505-2E9C-101B-9397-08002B2CF9AE}" pid="4" name="ContentTypeId">
    <vt:lpwstr>0x010100EA0D79FC0065C442B54E2999B732F922</vt:lpwstr>
  </property>
  <property fmtid="{D5CDD505-2E9C-101B-9397-08002B2CF9AE}" pid="5" name="_dlc_DocIdItemGuid">
    <vt:lpwstr>725a5a91-11e4-4d59-af72-713f07a3f458</vt:lpwstr>
  </property>
</Properties>
</file>